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F3317" w14:textId="77777777" w:rsidR="00BF55F5" w:rsidRDefault="00BF55F5" w:rsidP="008E7B89">
      <w:pPr>
        <w:rPr>
          <w:sz w:val="20"/>
          <w:szCs w:val="20"/>
        </w:rPr>
      </w:pPr>
    </w:p>
    <w:p w14:paraId="6A4F3318" w14:textId="77777777" w:rsidR="00BF55F5" w:rsidRDefault="00430C05">
      <w:pPr>
        <w:jc w:val="center"/>
        <w:rPr>
          <w:b/>
          <w:sz w:val="28"/>
          <w:szCs w:val="28"/>
        </w:rPr>
      </w:pPr>
      <w:bookmarkStart w:id="0" w:name="_gjdgxs" w:colFirst="0" w:colLast="0"/>
      <w:bookmarkEnd w:id="0"/>
      <w:r>
        <w:rPr>
          <w:b/>
          <w:sz w:val="28"/>
          <w:szCs w:val="28"/>
        </w:rPr>
        <w:t>SERVICE CONTRACT NOTICE</w:t>
      </w:r>
    </w:p>
    <w:p w14:paraId="6A4F3319" w14:textId="57C516B2" w:rsidR="00BF55F5" w:rsidRPr="00844F6D" w:rsidRDefault="00430C05" w:rsidP="00411B45">
      <w:pPr>
        <w:jc w:val="center"/>
        <w:rPr>
          <w:b/>
          <w:sz w:val="22"/>
          <w:szCs w:val="22"/>
        </w:rPr>
      </w:pPr>
      <w:bookmarkStart w:id="1" w:name="_Hlk213012134"/>
      <w:r w:rsidRPr="003D6D76">
        <w:rPr>
          <w:b/>
          <w:sz w:val="22"/>
          <w:szCs w:val="22"/>
        </w:rPr>
        <w:t xml:space="preserve">Contract </w:t>
      </w:r>
      <w:r w:rsidRPr="00844F6D">
        <w:rPr>
          <w:b/>
          <w:sz w:val="22"/>
          <w:szCs w:val="22"/>
        </w:rPr>
        <w:t>title</w:t>
      </w:r>
      <w:r w:rsidR="00ED1ECD" w:rsidRPr="00844F6D">
        <w:rPr>
          <w:b/>
          <w:sz w:val="22"/>
          <w:szCs w:val="22"/>
        </w:rPr>
        <w:t xml:space="preserve"> </w:t>
      </w:r>
      <w:r w:rsidR="003D6D76" w:rsidRPr="00844F6D">
        <w:rPr>
          <w:b/>
          <w:sz w:val="22"/>
          <w:szCs w:val="22"/>
        </w:rPr>
        <w:t xml:space="preserve">: </w:t>
      </w:r>
      <w:bookmarkStart w:id="2" w:name="_Hlk213012062"/>
      <w:r w:rsidR="003D6D76" w:rsidRPr="00844F6D">
        <w:rPr>
          <w:b/>
          <w:sz w:val="22"/>
          <w:szCs w:val="22"/>
        </w:rPr>
        <w:t>ORGANIZING EVENTS for the project S.O.O.S.</w:t>
      </w:r>
      <w:bookmarkEnd w:id="1"/>
      <w:r w:rsidR="003D6D76" w:rsidRPr="00844F6D">
        <w:rPr>
          <w:b/>
          <w:sz w:val="22"/>
          <w:szCs w:val="22"/>
        </w:rPr>
        <w:t xml:space="preserve"> </w:t>
      </w:r>
      <w:bookmarkEnd w:id="2"/>
    </w:p>
    <w:p w14:paraId="6A4F331A" w14:textId="2ADF726F" w:rsidR="00BF55F5" w:rsidRPr="006745BB" w:rsidRDefault="00430C05">
      <w:pPr>
        <w:spacing w:after="240"/>
        <w:jc w:val="center"/>
        <w:rPr>
          <w:b/>
          <w:lang w:val="sr-Latn-RS"/>
        </w:rPr>
      </w:pPr>
      <w:r w:rsidRPr="00844F6D">
        <w:rPr>
          <w:b/>
        </w:rPr>
        <w:t>Ref. number</w:t>
      </w:r>
      <w:r w:rsidR="00411B45" w:rsidRPr="00844F6D">
        <w:rPr>
          <w:b/>
          <w:lang w:val="sr-Cyrl-RS"/>
        </w:rPr>
        <w:t xml:space="preserve">: </w:t>
      </w:r>
      <w:bookmarkStart w:id="3" w:name="_Hlk213012049"/>
      <w:r w:rsidR="003D6D76" w:rsidRPr="00844F6D">
        <w:rPr>
          <w:b/>
          <w:lang w:val="sr-Cyrl-RS"/>
        </w:rPr>
        <w:t>HR-RS00084 -03</w:t>
      </w:r>
      <w:r w:rsidR="006745BB">
        <w:rPr>
          <w:b/>
          <w:lang w:val="sr-Latn-RS"/>
        </w:rPr>
        <w:t>-02</w:t>
      </w:r>
      <w:bookmarkEnd w:id="3"/>
    </w:p>
    <w:p w14:paraId="6A4F331C" w14:textId="72CEA9ED" w:rsidR="00BF55F5" w:rsidRDefault="00396B39">
      <w:pPr>
        <w:jc w:val="center"/>
        <w:rPr>
          <w:sz w:val="28"/>
          <w:szCs w:val="28"/>
        </w:rPr>
      </w:pPr>
      <w:r w:rsidRPr="00544EA3">
        <w:rPr>
          <w:rStyle w:val="Strong"/>
        </w:rPr>
        <w:t xml:space="preserve">Sombor - </w:t>
      </w:r>
      <w:r w:rsidRPr="00544EA3">
        <w:rPr>
          <w:b/>
        </w:rPr>
        <w:t>West Bačka District /Autonomous Province of Vojvodina / Serbia</w:t>
      </w:r>
    </w:p>
    <w:p w14:paraId="4E15BC57" w14:textId="77777777" w:rsidR="00733E8C" w:rsidRDefault="00733E8C" w:rsidP="001943D1">
      <w:pPr>
        <w:rPr>
          <w:sz w:val="22"/>
          <w:szCs w:val="22"/>
        </w:rPr>
      </w:pPr>
    </w:p>
    <w:p w14:paraId="6A4F3324" w14:textId="77777777" w:rsidR="00BF55F5" w:rsidRDefault="00430C05">
      <w:pPr>
        <w:ind w:left="709" w:hanging="349"/>
        <w:rPr>
          <w:sz w:val="22"/>
          <w:szCs w:val="22"/>
        </w:rPr>
      </w:pPr>
      <w:r>
        <w:rPr>
          <w:b/>
          <w:sz w:val="22"/>
          <w:szCs w:val="22"/>
        </w:rPr>
        <w:t>1.</w:t>
      </w:r>
      <w:r>
        <w:rPr>
          <w:b/>
          <w:sz w:val="22"/>
          <w:szCs w:val="22"/>
        </w:rPr>
        <w:tab/>
        <w:t>Publication reference</w:t>
      </w:r>
    </w:p>
    <w:p w14:paraId="6A4F3326" w14:textId="2C2780B1" w:rsidR="00BF55F5" w:rsidRPr="00D44ABE" w:rsidRDefault="00396B39" w:rsidP="003D6D76">
      <w:pPr>
        <w:pBdr>
          <w:top w:val="nil"/>
          <w:left w:val="nil"/>
          <w:bottom w:val="nil"/>
          <w:right w:val="nil"/>
          <w:between w:val="nil"/>
        </w:pBdr>
        <w:ind w:left="709" w:right="360" w:hanging="360"/>
        <w:jc w:val="both"/>
        <w:rPr>
          <w:sz w:val="22"/>
          <w:szCs w:val="22"/>
        </w:rPr>
      </w:pPr>
      <w:r w:rsidRPr="00D44ABE">
        <w:rPr>
          <w:sz w:val="22"/>
          <w:szCs w:val="22"/>
        </w:rPr>
        <w:t>HR-RS00084 -03</w:t>
      </w:r>
      <w:r w:rsidR="006745BB">
        <w:rPr>
          <w:sz w:val="22"/>
          <w:szCs w:val="22"/>
        </w:rPr>
        <w:t>-02</w:t>
      </w:r>
    </w:p>
    <w:p w14:paraId="6A4F3327" w14:textId="77777777" w:rsidR="00BF55F5" w:rsidRDefault="00430C05">
      <w:pPr>
        <w:ind w:left="709" w:hanging="349"/>
        <w:rPr>
          <w:sz w:val="22"/>
          <w:szCs w:val="22"/>
        </w:rPr>
      </w:pPr>
      <w:r>
        <w:rPr>
          <w:b/>
          <w:sz w:val="22"/>
          <w:szCs w:val="22"/>
        </w:rPr>
        <w:t>2.</w:t>
      </w:r>
      <w:r>
        <w:rPr>
          <w:b/>
          <w:sz w:val="22"/>
          <w:szCs w:val="22"/>
        </w:rPr>
        <w:tab/>
        <w:t>Procedure</w:t>
      </w:r>
    </w:p>
    <w:p w14:paraId="12A12702" w14:textId="14A5C7FD" w:rsidR="00F967D8" w:rsidRDefault="00733E8C" w:rsidP="00D44ABE">
      <w:pPr>
        <w:pBdr>
          <w:top w:val="nil"/>
          <w:left w:val="nil"/>
          <w:bottom w:val="nil"/>
          <w:right w:val="nil"/>
          <w:between w:val="nil"/>
        </w:pBdr>
        <w:ind w:left="709" w:right="360" w:hanging="360"/>
        <w:jc w:val="both"/>
        <w:rPr>
          <w:color w:val="000000"/>
          <w:sz w:val="22"/>
          <w:szCs w:val="22"/>
        </w:rPr>
      </w:pPr>
      <w:r w:rsidRPr="00396B39">
        <w:rPr>
          <w:color w:val="000000"/>
          <w:sz w:val="22"/>
          <w:szCs w:val="22"/>
        </w:rPr>
        <w:t>Simplified procedure</w:t>
      </w:r>
    </w:p>
    <w:p w14:paraId="6A4F3329" w14:textId="77777777" w:rsidR="00BF55F5" w:rsidRDefault="00430C05">
      <w:pPr>
        <w:ind w:left="709" w:hanging="349"/>
        <w:rPr>
          <w:sz w:val="22"/>
          <w:szCs w:val="22"/>
        </w:rPr>
      </w:pPr>
      <w:r>
        <w:rPr>
          <w:b/>
          <w:sz w:val="22"/>
          <w:szCs w:val="22"/>
        </w:rPr>
        <w:t xml:space="preserve">3. </w:t>
      </w:r>
      <w:r>
        <w:rPr>
          <w:b/>
          <w:sz w:val="22"/>
          <w:szCs w:val="22"/>
        </w:rPr>
        <w:tab/>
        <w:t>Programme title</w:t>
      </w:r>
    </w:p>
    <w:p w14:paraId="5D07C211" w14:textId="36F60469" w:rsidR="008C4568" w:rsidRPr="00D44ABE" w:rsidRDefault="008C4568" w:rsidP="00D44ABE">
      <w:pPr>
        <w:pBdr>
          <w:top w:val="nil"/>
          <w:left w:val="nil"/>
          <w:bottom w:val="nil"/>
          <w:right w:val="nil"/>
          <w:between w:val="nil"/>
        </w:pBdr>
        <w:ind w:left="709" w:right="360" w:hanging="360"/>
        <w:rPr>
          <w:sz w:val="22"/>
          <w:szCs w:val="22"/>
        </w:rPr>
      </w:pPr>
      <w:r w:rsidRPr="008C4568">
        <w:rPr>
          <w:sz w:val="22"/>
          <w:szCs w:val="22"/>
        </w:rPr>
        <w:t xml:space="preserve">Interreg VI-A IPA programme Croatia – </w:t>
      </w:r>
      <w:r w:rsidR="00506122">
        <w:rPr>
          <w:sz w:val="22"/>
          <w:szCs w:val="22"/>
        </w:rPr>
        <w:t>Serbia</w:t>
      </w:r>
    </w:p>
    <w:p w14:paraId="6A4F332C" w14:textId="77777777" w:rsidR="00BF55F5" w:rsidRDefault="00430C05">
      <w:pPr>
        <w:ind w:left="709" w:hanging="349"/>
        <w:rPr>
          <w:sz w:val="22"/>
          <w:szCs w:val="22"/>
        </w:rPr>
      </w:pPr>
      <w:r>
        <w:rPr>
          <w:b/>
          <w:sz w:val="22"/>
          <w:szCs w:val="22"/>
        </w:rPr>
        <w:t xml:space="preserve">4. </w:t>
      </w:r>
      <w:r>
        <w:rPr>
          <w:b/>
          <w:sz w:val="22"/>
          <w:szCs w:val="22"/>
        </w:rPr>
        <w:tab/>
        <w:t>Financing</w:t>
      </w:r>
    </w:p>
    <w:p w14:paraId="3CB859DB" w14:textId="3A314FF4" w:rsidR="00396B39" w:rsidRPr="00396B39" w:rsidRDefault="00396B39" w:rsidP="00396B39">
      <w:pPr>
        <w:pBdr>
          <w:top w:val="nil"/>
          <w:left w:val="nil"/>
          <w:bottom w:val="nil"/>
          <w:right w:val="nil"/>
          <w:between w:val="nil"/>
        </w:pBdr>
        <w:ind w:left="709" w:right="360" w:hanging="360"/>
        <w:rPr>
          <w:sz w:val="22"/>
          <w:szCs w:val="22"/>
        </w:rPr>
      </w:pPr>
      <w:r w:rsidRPr="00396B39">
        <w:rPr>
          <w:sz w:val="22"/>
          <w:szCs w:val="22"/>
        </w:rPr>
        <w:t>Project: HR-RS00084</w:t>
      </w:r>
    </w:p>
    <w:p w14:paraId="579A93AA" w14:textId="4E917167" w:rsidR="00396B39" w:rsidRPr="00396B39" w:rsidRDefault="00396B39" w:rsidP="00396B39">
      <w:pPr>
        <w:pBdr>
          <w:top w:val="nil"/>
          <w:left w:val="nil"/>
          <w:bottom w:val="nil"/>
          <w:right w:val="nil"/>
          <w:between w:val="nil"/>
        </w:pBdr>
        <w:ind w:left="709" w:right="360" w:hanging="360"/>
        <w:rPr>
          <w:sz w:val="22"/>
          <w:szCs w:val="22"/>
        </w:rPr>
      </w:pPr>
      <w:r w:rsidRPr="00396B39">
        <w:rPr>
          <w:sz w:val="22"/>
          <w:szCs w:val="22"/>
        </w:rPr>
        <w:t xml:space="preserve">Budget line : Closing conference </w:t>
      </w:r>
    </w:p>
    <w:p w14:paraId="601FB8CC" w14:textId="22D094B2" w:rsidR="00396B39" w:rsidRPr="00396B39" w:rsidRDefault="00396B39" w:rsidP="00396B39">
      <w:pPr>
        <w:pBdr>
          <w:top w:val="nil"/>
          <w:left w:val="nil"/>
          <w:bottom w:val="nil"/>
          <w:right w:val="nil"/>
          <w:between w:val="nil"/>
        </w:pBdr>
        <w:ind w:left="709" w:right="360" w:hanging="360"/>
        <w:rPr>
          <w:sz w:val="22"/>
          <w:szCs w:val="22"/>
        </w:rPr>
      </w:pPr>
      <w:r w:rsidRPr="00396B39">
        <w:rPr>
          <w:sz w:val="22"/>
          <w:szCs w:val="22"/>
        </w:rPr>
        <w:t>Budget line : Info day</w:t>
      </w:r>
      <w:r w:rsidR="00F23BA2">
        <w:rPr>
          <w:sz w:val="22"/>
          <w:szCs w:val="22"/>
        </w:rPr>
        <w:t>s</w:t>
      </w:r>
      <w:r w:rsidRPr="00396B39">
        <w:rPr>
          <w:sz w:val="22"/>
          <w:szCs w:val="22"/>
        </w:rPr>
        <w:t xml:space="preserve"> </w:t>
      </w:r>
    </w:p>
    <w:p w14:paraId="3C54284C" w14:textId="6A66E23E" w:rsidR="00ED1ECD" w:rsidRPr="00396B39" w:rsidRDefault="00396B39" w:rsidP="00396B39">
      <w:pPr>
        <w:pBdr>
          <w:top w:val="nil"/>
          <w:left w:val="nil"/>
          <w:bottom w:val="nil"/>
          <w:right w:val="nil"/>
          <w:between w:val="nil"/>
        </w:pBdr>
        <w:ind w:left="709" w:right="360" w:hanging="360"/>
        <w:rPr>
          <w:sz w:val="22"/>
          <w:szCs w:val="22"/>
        </w:rPr>
      </w:pPr>
      <w:r w:rsidRPr="00396B39">
        <w:rPr>
          <w:sz w:val="22"/>
          <w:szCs w:val="22"/>
        </w:rPr>
        <w:t xml:space="preserve">Budget line : Catering </w:t>
      </w:r>
      <w:r w:rsidR="00ED7C88">
        <w:rPr>
          <w:sz w:val="22"/>
          <w:szCs w:val="22"/>
        </w:rPr>
        <w:t>service</w:t>
      </w:r>
    </w:p>
    <w:p w14:paraId="6A4F332E" w14:textId="5CB02C02" w:rsidR="00BF55F5" w:rsidRDefault="00BF55F5">
      <w:pPr>
        <w:pBdr>
          <w:top w:val="nil"/>
          <w:left w:val="nil"/>
          <w:bottom w:val="nil"/>
          <w:right w:val="nil"/>
          <w:between w:val="nil"/>
        </w:pBdr>
        <w:ind w:left="709" w:right="360" w:hanging="360"/>
        <w:rPr>
          <w:color w:val="000000"/>
        </w:rPr>
      </w:pPr>
    </w:p>
    <w:p w14:paraId="6A4F332F" w14:textId="77777777" w:rsidR="00BF55F5" w:rsidRDefault="00430C05">
      <w:pPr>
        <w:ind w:left="709" w:hanging="349"/>
        <w:rPr>
          <w:sz w:val="22"/>
          <w:szCs w:val="22"/>
        </w:rPr>
      </w:pPr>
      <w:r>
        <w:rPr>
          <w:b/>
          <w:sz w:val="22"/>
          <w:szCs w:val="22"/>
        </w:rPr>
        <w:t xml:space="preserve">5. </w:t>
      </w:r>
      <w:r>
        <w:rPr>
          <w:b/>
          <w:sz w:val="22"/>
          <w:szCs w:val="22"/>
        </w:rPr>
        <w:tab/>
        <w:t xml:space="preserve">Contracting Authority </w:t>
      </w:r>
    </w:p>
    <w:p w14:paraId="6A4F3330" w14:textId="77777777" w:rsidR="00BF55F5" w:rsidRDefault="00430C05" w:rsidP="001943D1">
      <w:pPr>
        <w:ind w:left="709"/>
      </w:pPr>
      <w:bookmarkStart w:id="4" w:name="_30j0zll" w:colFirst="0" w:colLast="0"/>
      <w:bookmarkEnd w:id="4"/>
      <w:r>
        <w:rPr>
          <w:b/>
          <w:sz w:val="22"/>
          <w:szCs w:val="22"/>
        </w:rPr>
        <w:t>(Project partner)</w:t>
      </w:r>
    </w:p>
    <w:p w14:paraId="00FC4F0B" w14:textId="77777777" w:rsidR="00396B39" w:rsidRPr="00543CE1" w:rsidRDefault="00396B39" w:rsidP="00396B39">
      <w:pPr>
        <w:tabs>
          <w:tab w:val="left" w:pos="1134"/>
        </w:tabs>
        <w:spacing w:before="0" w:after="0"/>
        <w:ind w:left="706"/>
        <w:rPr>
          <w:sz w:val="22"/>
          <w:szCs w:val="22"/>
        </w:rPr>
      </w:pPr>
      <w:r w:rsidRPr="00543CE1">
        <w:rPr>
          <w:sz w:val="22"/>
          <w:szCs w:val="22"/>
        </w:rPr>
        <w:t xml:space="preserve">Health Center “Dr. Đorđe Lazić” Sombor, </w:t>
      </w:r>
    </w:p>
    <w:p w14:paraId="6A711264" w14:textId="77777777" w:rsidR="00396B39" w:rsidRPr="00543CE1" w:rsidRDefault="00396B39" w:rsidP="00396B39">
      <w:pPr>
        <w:tabs>
          <w:tab w:val="left" w:pos="1134"/>
        </w:tabs>
        <w:spacing w:before="0" w:after="0"/>
        <w:ind w:left="706"/>
        <w:rPr>
          <w:sz w:val="22"/>
          <w:szCs w:val="22"/>
        </w:rPr>
      </w:pPr>
      <w:r w:rsidRPr="00543CE1">
        <w:rPr>
          <w:sz w:val="22"/>
          <w:szCs w:val="22"/>
        </w:rPr>
        <w:t xml:space="preserve">Mirna 3, 25000 Sombor, Republic of Serbia </w:t>
      </w:r>
    </w:p>
    <w:p w14:paraId="0EDB656B" w14:textId="77777777" w:rsidR="00396B39" w:rsidRPr="00506122" w:rsidRDefault="00396B39" w:rsidP="00396B39">
      <w:pPr>
        <w:tabs>
          <w:tab w:val="left" w:pos="1134"/>
        </w:tabs>
        <w:spacing w:before="0" w:after="0"/>
        <w:ind w:left="706"/>
        <w:rPr>
          <w:sz w:val="22"/>
          <w:szCs w:val="22"/>
          <w:highlight w:val="yellow"/>
        </w:rPr>
      </w:pPr>
      <w:r w:rsidRPr="00543CE1">
        <w:rPr>
          <w:sz w:val="22"/>
          <w:szCs w:val="22"/>
        </w:rPr>
        <w:t>Registration No: 08906165</w:t>
      </w:r>
      <w:r>
        <w:rPr>
          <w:sz w:val="22"/>
          <w:szCs w:val="22"/>
        </w:rPr>
        <w:t xml:space="preserve"> </w:t>
      </w:r>
    </w:p>
    <w:p w14:paraId="6A4F3333" w14:textId="23F8204F" w:rsidR="00BF55F5" w:rsidRPr="00506122" w:rsidRDefault="00430C05" w:rsidP="00506122">
      <w:pPr>
        <w:tabs>
          <w:tab w:val="left" w:pos="1134"/>
        </w:tabs>
        <w:spacing w:after="480"/>
        <w:ind w:left="709"/>
        <w:rPr>
          <w:sz w:val="22"/>
          <w:szCs w:val="22"/>
          <w:highlight w:val="yellow"/>
        </w:rPr>
      </w:pPr>
      <w:r>
        <w:rPr>
          <w:sz w:val="22"/>
          <w:szCs w:val="22"/>
        </w:rPr>
        <w:t xml:space="preserve"> </w:t>
      </w:r>
    </w:p>
    <w:p w14:paraId="6A4F3334" w14:textId="77777777" w:rsidR="00BF55F5" w:rsidRDefault="00430C05">
      <w:pPr>
        <w:keepNext/>
        <w:widowControl/>
        <w:rPr>
          <w:sz w:val="22"/>
          <w:szCs w:val="22"/>
        </w:rPr>
      </w:pPr>
      <w:r>
        <w:rPr>
          <w:noProof/>
          <w:lang w:val="en-US"/>
        </w:rPr>
        <mc:AlternateContent>
          <mc:Choice Requires="wps">
            <w:drawing>
              <wp:anchor distT="0" distB="0" distL="114300" distR="114300" simplePos="0" relativeHeight="251658240" behindDoc="0" locked="0" layoutInCell="1" hidden="0" allowOverlap="1" wp14:anchorId="6A4F345B" wp14:editId="6A4F345C">
                <wp:simplePos x="0" y="0"/>
                <wp:positionH relativeFrom="margin">
                  <wp:posOffset>1</wp:posOffset>
                </wp:positionH>
                <wp:positionV relativeFrom="paragraph">
                  <wp:posOffset>139700</wp:posOffset>
                </wp:positionV>
                <wp:extent cx="5943600" cy="22225"/>
                <wp:effectExtent l="0" t="0" r="0" b="0"/>
                <wp:wrapNone/>
                <wp:docPr id="3" name="Straight Arrow Connector 1"/>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type w14:anchorId="6A2D0386" id="_x0000_t32" coordsize="21600,21600" o:spt="32" o:oned="t" path="m,l21600,21600e" filled="f">
                <v:path arrowok="t" fillok="f" o:connecttype="none"/>
                <o:lock v:ext="edit" shapetype="t"/>
              </v:shapetype>
              <v:shape id="Straight Arrow Connector 3" o:spid="_x0000_s1026" type="#_x0000_t32" style="position:absolute;margin-left:0;margin-top:11pt;width:468pt;height:1.75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" filled="t" strokecolor="#d4d4d4" strokeweight="1.75pt">
                <v:stroke joinstyle="miter"/>
                <w10:wrap anchorx="margin"/>
              </v:shape>
            </w:pict>
          </mc:Fallback>
        </mc:AlternateContent>
      </w:r>
    </w:p>
    <w:p w14:paraId="6A4F3335" w14:textId="77777777" w:rsidR="00BF55F5" w:rsidRDefault="00430C05">
      <w:pPr>
        <w:keepNext/>
        <w:widowControl/>
        <w:jc w:val="center"/>
        <w:rPr>
          <w:sz w:val="28"/>
          <w:szCs w:val="28"/>
        </w:rPr>
      </w:pPr>
      <w:r>
        <w:rPr>
          <w:b/>
          <w:sz w:val="28"/>
          <w:szCs w:val="28"/>
        </w:rPr>
        <w:t>CONTRACT SPECIFICATION</w:t>
      </w:r>
    </w:p>
    <w:p w14:paraId="6A4F3336" w14:textId="77777777" w:rsidR="00BF55F5" w:rsidRDefault="00430C05">
      <w:pPr>
        <w:keepNext/>
        <w:widowControl/>
        <w:ind w:left="709" w:hanging="352"/>
        <w:rPr>
          <w:sz w:val="22"/>
          <w:szCs w:val="22"/>
        </w:rPr>
      </w:pPr>
      <w:r>
        <w:rPr>
          <w:b/>
          <w:sz w:val="22"/>
          <w:szCs w:val="22"/>
        </w:rPr>
        <w:t xml:space="preserve">6. </w:t>
      </w:r>
      <w:r>
        <w:rPr>
          <w:b/>
          <w:sz w:val="22"/>
          <w:szCs w:val="22"/>
        </w:rPr>
        <w:tab/>
        <w:t>Nature of contract</w:t>
      </w:r>
    </w:p>
    <w:p w14:paraId="6A4F3337" w14:textId="528D5818" w:rsidR="00BF55F5" w:rsidRDefault="00430C05">
      <w:pPr>
        <w:pBdr>
          <w:top w:val="nil"/>
          <w:left w:val="nil"/>
          <w:bottom w:val="nil"/>
          <w:right w:val="nil"/>
          <w:between w:val="nil"/>
        </w:pBdr>
        <w:ind w:left="709" w:right="360" w:hanging="360"/>
        <w:jc w:val="both"/>
        <w:rPr>
          <w:color w:val="000000"/>
          <w:sz w:val="22"/>
          <w:szCs w:val="22"/>
        </w:rPr>
      </w:pPr>
      <w:r w:rsidRPr="00396B39">
        <w:rPr>
          <w:color w:val="000000"/>
          <w:sz w:val="22"/>
          <w:szCs w:val="22"/>
        </w:rPr>
        <w:t>Global price</w:t>
      </w:r>
    </w:p>
    <w:p w14:paraId="6A4F3351" w14:textId="77777777" w:rsidR="00BF55F5" w:rsidRDefault="00BF55F5" w:rsidP="001943D1">
      <w:pPr>
        <w:pBdr>
          <w:top w:val="nil"/>
          <w:left w:val="nil"/>
          <w:bottom w:val="nil"/>
          <w:right w:val="nil"/>
          <w:between w:val="nil"/>
        </w:pBdr>
        <w:ind w:right="360"/>
        <w:jc w:val="both"/>
        <w:rPr>
          <w:color w:val="000000"/>
          <w:sz w:val="22"/>
          <w:szCs w:val="22"/>
        </w:rPr>
      </w:pPr>
    </w:p>
    <w:p w14:paraId="6A4F3352" w14:textId="77777777" w:rsidR="00BF55F5" w:rsidRDefault="00430C05">
      <w:pPr>
        <w:ind w:left="709" w:hanging="352"/>
        <w:rPr>
          <w:sz w:val="22"/>
          <w:szCs w:val="22"/>
        </w:rPr>
      </w:pPr>
      <w:r>
        <w:rPr>
          <w:b/>
          <w:sz w:val="22"/>
          <w:szCs w:val="22"/>
        </w:rPr>
        <w:t xml:space="preserve">7. </w:t>
      </w:r>
      <w:r>
        <w:rPr>
          <w:b/>
          <w:sz w:val="22"/>
          <w:szCs w:val="22"/>
        </w:rPr>
        <w:tab/>
        <w:t>Contract description</w:t>
      </w:r>
    </w:p>
    <w:p w14:paraId="5A002E69" w14:textId="227C576D" w:rsidR="00ED1ECD" w:rsidRPr="00484747" w:rsidRDefault="00396B39" w:rsidP="00396B39">
      <w:pPr>
        <w:pBdr>
          <w:top w:val="nil"/>
          <w:left w:val="nil"/>
          <w:bottom w:val="nil"/>
          <w:right w:val="nil"/>
          <w:between w:val="nil"/>
        </w:pBdr>
        <w:ind w:left="709" w:right="360" w:hanging="360"/>
        <w:jc w:val="both"/>
        <w:rPr>
          <w:b/>
          <w:sz w:val="22"/>
          <w:szCs w:val="22"/>
        </w:rPr>
      </w:pPr>
      <w:r w:rsidRPr="00484747">
        <w:rPr>
          <w:sz w:val="22"/>
          <w:szCs w:val="22"/>
        </w:rPr>
        <w:t xml:space="preserve">The contract encompasses the organization of various activities aimed at enhancing operational efficiency in the field of emergency medicine. Key components include a closing conference </w:t>
      </w:r>
      <w:r w:rsidRPr="00484747">
        <w:rPr>
          <w:sz w:val="22"/>
          <w:szCs w:val="22"/>
        </w:rPr>
        <w:lastRenderedPageBreak/>
        <w:t>and an information day designed to facilitate stakeholder engagement. The contract also includes the development and implementation of virtual reality modules to support interactive learning experiences. Sessions will focus on improving practices and processes, particularly in critical patient care. Additionally, it outlines the provision of catering services for coordination meetings to ensure seamless execution of the planned events. Overall, the contract aims to foster collaboration and enhance preparedness in emergency response scenarios.</w:t>
      </w:r>
    </w:p>
    <w:p w14:paraId="6A4F3354" w14:textId="0CD1719C" w:rsidR="00BF55F5" w:rsidRPr="00484747" w:rsidRDefault="00430C05">
      <w:pPr>
        <w:ind w:left="709" w:hanging="349"/>
        <w:rPr>
          <w:sz w:val="22"/>
          <w:szCs w:val="22"/>
        </w:rPr>
      </w:pPr>
      <w:r w:rsidRPr="00484747">
        <w:rPr>
          <w:b/>
          <w:sz w:val="22"/>
          <w:szCs w:val="22"/>
        </w:rPr>
        <w:t xml:space="preserve">8. </w:t>
      </w:r>
      <w:r w:rsidRPr="00484747">
        <w:rPr>
          <w:b/>
          <w:sz w:val="22"/>
          <w:szCs w:val="22"/>
        </w:rPr>
        <w:tab/>
        <w:t>Number and titles of lots</w:t>
      </w:r>
    </w:p>
    <w:p w14:paraId="6A4F3355" w14:textId="0FC9DC2D" w:rsidR="00BF55F5" w:rsidRDefault="00430C05">
      <w:pPr>
        <w:pBdr>
          <w:top w:val="nil"/>
          <w:left w:val="nil"/>
          <w:bottom w:val="nil"/>
          <w:right w:val="nil"/>
          <w:between w:val="nil"/>
        </w:pBdr>
        <w:ind w:left="709" w:right="360" w:hanging="360"/>
        <w:jc w:val="both"/>
        <w:rPr>
          <w:color w:val="000000"/>
          <w:sz w:val="22"/>
          <w:szCs w:val="22"/>
        </w:rPr>
      </w:pPr>
      <w:r w:rsidRPr="00396B39">
        <w:rPr>
          <w:color w:val="000000"/>
          <w:sz w:val="22"/>
          <w:szCs w:val="22"/>
        </w:rPr>
        <w:t>One lot only</w:t>
      </w:r>
    </w:p>
    <w:p w14:paraId="6A4F335C" w14:textId="144CF2B7" w:rsidR="00BF55F5" w:rsidRDefault="00430C05" w:rsidP="001943D1">
      <w:pPr>
        <w:ind w:left="709" w:hanging="349"/>
        <w:rPr>
          <w:sz w:val="22"/>
          <w:szCs w:val="22"/>
        </w:rPr>
      </w:pPr>
      <w:r>
        <w:rPr>
          <w:b/>
          <w:sz w:val="22"/>
          <w:szCs w:val="22"/>
        </w:rPr>
        <w:t xml:space="preserve">9. </w:t>
      </w:r>
      <w:r>
        <w:rPr>
          <w:b/>
          <w:sz w:val="22"/>
          <w:szCs w:val="22"/>
        </w:rPr>
        <w:tab/>
        <w:t>Maximum budget</w:t>
      </w:r>
      <w:r>
        <w:rPr>
          <w:sz w:val="22"/>
          <w:szCs w:val="22"/>
          <w:highlight w:val="yellow"/>
        </w:rPr>
        <w:t xml:space="preserve"> </w:t>
      </w:r>
    </w:p>
    <w:p w14:paraId="6A4F335D" w14:textId="2E37E06D" w:rsidR="00BF55F5" w:rsidRPr="00530B5C" w:rsidRDefault="00396B39" w:rsidP="00430C05">
      <w:pPr>
        <w:pBdr>
          <w:top w:val="nil"/>
          <w:left w:val="nil"/>
          <w:bottom w:val="nil"/>
          <w:right w:val="nil"/>
          <w:between w:val="nil"/>
        </w:pBdr>
        <w:ind w:left="709" w:hanging="360"/>
        <w:jc w:val="both"/>
        <w:rPr>
          <w:color w:val="ED0000"/>
          <w:sz w:val="22"/>
          <w:szCs w:val="22"/>
        </w:rPr>
      </w:pPr>
      <w:r w:rsidRPr="00530B5C">
        <w:rPr>
          <w:color w:val="ED0000"/>
          <w:sz w:val="22"/>
          <w:szCs w:val="22"/>
        </w:rPr>
        <w:t xml:space="preserve"> </w:t>
      </w:r>
      <w:bookmarkStart w:id="5" w:name="_Hlk213012010"/>
      <w:bookmarkStart w:id="6" w:name="_Hlk213012165"/>
      <w:r w:rsidR="00D44ABE" w:rsidRPr="00484747">
        <w:rPr>
          <w:sz w:val="22"/>
          <w:szCs w:val="22"/>
        </w:rPr>
        <w:t>RSD 6.429.441,</w:t>
      </w:r>
      <w:r w:rsidR="00484747" w:rsidRPr="00484747">
        <w:rPr>
          <w:sz w:val="22"/>
          <w:szCs w:val="22"/>
        </w:rPr>
        <w:t>60 or EUR</w:t>
      </w:r>
      <w:r w:rsidR="00D44ABE" w:rsidRPr="00484747">
        <w:rPr>
          <w:sz w:val="22"/>
          <w:szCs w:val="22"/>
        </w:rPr>
        <w:t xml:space="preserve"> 54.840</w:t>
      </w:r>
      <w:bookmarkEnd w:id="6"/>
      <w:r w:rsidR="00D44ABE" w:rsidRPr="00484747">
        <w:rPr>
          <w:sz w:val="22"/>
          <w:szCs w:val="22"/>
        </w:rPr>
        <w:t xml:space="preserve"> </w:t>
      </w:r>
      <w:bookmarkEnd w:id="5"/>
      <w:r w:rsidR="00D44ABE" w:rsidRPr="00484747">
        <w:rPr>
          <w:sz w:val="22"/>
          <w:szCs w:val="22"/>
        </w:rPr>
        <w:t xml:space="preserve">(in national currencies, the exchange rate based on InforEuro exchange rate for </w:t>
      </w:r>
      <w:r w:rsidR="006745BB">
        <w:rPr>
          <w:sz w:val="22"/>
          <w:szCs w:val="22"/>
        </w:rPr>
        <w:t xml:space="preserve">November </w:t>
      </w:r>
      <w:r w:rsidR="00D44ABE" w:rsidRPr="00484747">
        <w:rPr>
          <w:sz w:val="22"/>
          <w:szCs w:val="22"/>
        </w:rPr>
        <w:t xml:space="preserve"> 2025.)</w:t>
      </w:r>
    </w:p>
    <w:p w14:paraId="6A4F335E" w14:textId="1A3F55F9" w:rsidR="00BF55F5" w:rsidRPr="001943D1" w:rsidRDefault="00430C05">
      <w:pPr>
        <w:ind w:left="709" w:hanging="349"/>
        <w:rPr>
          <w:sz w:val="22"/>
          <w:szCs w:val="22"/>
        </w:rPr>
      </w:pPr>
      <w:r w:rsidRPr="001943D1">
        <w:rPr>
          <w:b/>
          <w:sz w:val="22"/>
          <w:szCs w:val="22"/>
        </w:rPr>
        <w:t>10. Scope for additional services</w:t>
      </w:r>
    </w:p>
    <w:p w14:paraId="6A4F335F" w14:textId="74EFB32C" w:rsidR="00BF55F5" w:rsidRDefault="00430C05" w:rsidP="001943D1">
      <w:pPr>
        <w:pBdr>
          <w:top w:val="nil"/>
          <w:left w:val="nil"/>
          <w:bottom w:val="nil"/>
          <w:right w:val="nil"/>
          <w:between w:val="nil"/>
        </w:pBdr>
        <w:ind w:left="709"/>
        <w:jc w:val="both"/>
        <w:rPr>
          <w:color w:val="000000"/>
          <w:sz w:val="22"/>
          <w:szCs w:val="22"/>
        </w:rPr>
      </w:pPr>
      <w:r w:rsidRPr="001943D1">
        <w:rPr>
          <w:color w:val="000000"/>
          <w:sz w:val="22"/>
          <w:szCs w:val="22"/>
        </w:rPr>
        <w:t xml:space="preserve">The Contracting Authority may, at its own discretion, extend the project in duration and/or scope subject to the availability of funding up to the estimated amount of </w:t>
      </w:r>
      <w:r w:rsidRPr="00411B45">
        <w:rPr>
          <w:color w:val="000000"/>
          <w:sz w:val="22"/>
          <w:szCs w:val="22"/>
        </w:rPr>
        <w:t xml:space="preserve">approximately </w:t>
      </w:r>
      <w:r w:rsidR="00411B45" w:rsidRPr="00411B45">
        <w:rPr>
          <w:color w:val="000000"/>
          <w:sz w:val="22"/>
          <w:szCs w:val="22"/>
          <w:lang w:val="sr-Cyrl-RS"/>
        </w:rPr>
        <w:t>0</w:t>
      </w:r>
      <w:r w:rsidRPr="00411B45">
        <w:rPr>
          <w:color w:val="000000"/>
          <w:sz w:val="22"/>
          <w:szCs w:val="22"/>
        </w:rPr>
        <w:t>. Any</w:t>
      </w:r>
      <w:r w:rsidRPr="001943D1">
        <w:rPr>
          <w:color w:val="000000"/>
          <w:sz w:val="22"/>
          <w:szCs w:val="22"/>
        </w:rPr>
        <w:t xml:space="preserve"> extension of the contract would be subject to satisfactory performance by the Contractor.</w:t>
      </w:r>
    </w:p>
    <w:p w14:paraId="6A4F3362" w14:textId="77777777" w:rsidR="00BF55F5" w:rsidRDefault="00BF55F5">
      <w:pPr>
        <w:pBdr>
          <w:top w:val="nil"/>
          <w:left w:val="nil"/>
          <w:bottom w:val="nil"/>
          <w:right w:val="nil"/>
          <w:between w:val="nil"/>
        </w:pBdr>
        <w:ind w:left="709" w:hanging="360"/>
        <w:jc w:val="both"/>
        <w:rPr>
          <w:color w:val="000000"/>
          <w:sz w:val="22"/>
          <w:szCs w:val="22"/>
        </w:rPr>
      </w:pPr>
    </w:p>
    <w:p w14:paraId="6A4F3363" w14:textId="77777777" w:rsidR="00BF55F5" w:rsidRDefault="00430C05">
      <w:pPr>
        <w:pBdr>
          <w:top w:val="nil"/>
          <w:left w:val="nil"/>
          <w:bottom w:val="nil"/>
          <w:right w:val="nil"/>
          <w:between w:val="nil"/>
        </w:pBdr>
        <w:ind w:left="360" w:right="360" w:hanging="360"/>
        <w:jc w:val="both"/>
        <w:rPr>
          <w:color w:val="000000"/>
          <w:sz w:val="22"/>
          <w:szCs w:val="22"/>
        </w:rPr>
      </w:pPr>
      <w:r>
        <w:rPr>
          <w:noProof/>
          <w:lang w:val="en-US"/>
        </w:rPr>
        <mc:AlternateContent>
          <mc:Choice Requires="wps">
            <w:drawing>
              <wp:anchor distT="0" distB="0" distL="114300" distR="114300" simplePos="0" relativeHeight="251659264" behindDoc="0" locked="0" layoutInCell="1" hidden="0" allowOverlap="1" wp14:anchorId="6A4F345D" wp14:editId="6A4F345E">
                <wp:simplePos x="0" y="0"/>
                <wp:positionH relativeFrom="margin">
                  <wp:posOffset>-12699</wp:posOffset>
                </wp:positionH>
                <wp:positionV relativeFrom="paragraph">
                  <wp:posOffset>203200</wp:posOffset>
                </wp:positionV>
                <wp:extent cx="5943600" cy="22225"/>
                <wp:effectExtent l="0" t="0" r="0" b="0"/>
                <wp:wrapNone/>
                <wp:docPr id="2" name="Straight Arrow Connector 2"/>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5A39D89B" id="Straight Arrow Connector 2" o:spid="_x0000_s1026" type="#_x0000_t32" style="position:absolute;margin-left:-1pt;margin-top:16pt;width:468pt;height:1.75pt;z-index:25165926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PT19A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" filled="t" strokecolor="#d4d4d4" strokeweight="1.75pt">
                <v:stroke joinstyle="miter"/>
                <w10:wrap anchorx="margin"/>
              </v:shape>
            </w:pict>
          </mc:Fallback>
        </mc:AlternateContent>
      </w:r>
    </w:p>
    <w:p w14:paraId="6A4F3364" w14:textId="2AA8A161" w:rsidR="00BF55F5" w:rsidRDefault="00430C05">
      <w:pPr>
        <w:jc w:val="center"/>
        <w:rPr>
          <w:b/>
          <w:sz w:val="28"/>
          <w:szCs w:val="28"/>
        </w:rPr>
      </w:pPr>
      <w:r>
        <w:rPr>
          <w:b/>
          <w:sz w:val="28"/>
          <w:szCs w:val="28"/>
        </w:rPr>
        <w:t>CONDITIONS OF PARTICIPATION</w:t>
      </w:r>
    </w:p>
    <w:p w14:paraId="2243D1EB" w14:textId="77777777" w:rsidR="00F967D8" w:rsidRDefault="00F967D8">
      <w:pPr>
        <w:jc w:val="center"/>
        <w:rPr>
          <w:sz w:val="28"/>
          <w:szCs w:val="28"/>
        </w:rPr>
      </w:pPr>
    </w:p>
    <w:p w14:paraId="6A4F3365" w14:textId="77777777" w:rsidR="00BF55F5" w:rsidRDefault="00430C05">
      <w:pPr>
        <w:ind w:left="709" w:hanging="349"/>
        <w:rPr>
          <w:sz w:val="22"/>
          <w:szCs w:val="22"/>
        </w:rPr>
      </w:pPr>
      <w:r>
        <w:rPr>
          <w:b/>
          <w:sz w:val="22"/>
          <w:szCs w:val="22"/>
        </w:rPr>
        <w:t xml:space="preserve">11. </w:t>
      </w:r>
      <w:r>
        <w:rPr>
          <w:b/>
          <w:sz w:val="22"/>
          <w:szCs w:val="22"/>
        </w:rPr>
        <w:tab/>
        <w:t>Eligibility</w:t>
      </w:r>
    </w:p>
    <w:p w14:paraId="217E79FB" w14:textId="0DACDBD2" w:rsidR="00F967D8" w:rsidRDefault="00430C05">
      <w:pPr>
        <w:pBdr>
          <w:top w:val="nil"/>
          <w:left w:val="nil"/>
          <w:bottom w:val="nil"/>
          <w:right w:val="nil"/>
          <w:between w:val="nil"/>
        </w:pBdr>
        <w:ind w:left="709" w:right="1" w:hanging="360"/>
        <w:jc w:val="both"/>
        <w:rPr>
          <w:color w:val="000000"/>
          <w:sz w:val="22"/>
          <w:szCs w:val="22"/>
        </w:rPr>
      </w:pPr>
      <w:r>
        <w:rPr>
          <w:color w:val="000000"/>
          <w:sz w:val="22"/>
          <w:szCs w:val="22"/>
        </w:rPr>
        <w:t xml:space="preserve">Participation is </w:t>
      </w:r>
      <w:r w:rsidR="006C5EB4" w:rsidRPr="006C5EB4">
        <w:rPr>
          <w:color w:val="000000"/>
          <w:sz w:val="22"/>
          <w:szCs w:val="22"/>
        </w:rPr>
        <w:t>open to all natural persons who are nationals of, and legal persons which are effectively established in the participating countries, other Member States, other IPA II</w:t>
      </w:r>
      <w:r w:rsidR="008C4568">
        <w:rPr>
          <w:color w:val="000000"/>
          <w:sz w:val="22"/>
          <w:szCs w:val="22"/>
        </w:rPr>
        <w:t>I</w:t>
      </w:r>
      <w:r w:rsidR="006C5EB4" w:rsidRPr="006C5EB4">
        <w:rPr>
          <w:color w:val="000000"/>
          <w:sz w:val="22"/>
          <w:szCs w:val="22"/>
        </w:rPr>
        <w:t xml:space="preserve"> beneficiaries, contracting parties to the Agreement on the European Economic Area and partner countries covered by the European Neighbourhood Instrument (hereafter referred to as ‘eligible countries’), and</w:t>
      </w:r>
      <w:r w:rsidR="006C5EB4">
        <w:rPr>
          <w:color w:val="000000"/>
          <w:sz w:val="22"/>
          <w:szCs w:val="22"/>
        </w:rPr>
        <w:t xml:space="preserve"> to International Organisations</w:t>
      </w:r>
      <w:r w:rsidR="006C5EB4" w:rsidRPr="006C5EB4">
        <w:rPr>
          <w:color w:val="000000"/>
          <w:sz w:val="22"/>
          <w:szCs w:val="22"/>
        </w:rPr>
        <w:t xml:space="preserve"> </w:t>
      </w:r>
      <w:r>
        <w:rPr>
          <w:color w:val="000000"/>
          <w:sz w:val="22"/>
          <w:szCs w:val="22"/>
        </w:rPr>
        <w:t>(participating either individually or in a groupi</w:t>
      </w:r>
      <w:r w:rsidR="006C5EB4">
        <w:rPr>
          <w:color w:val="000000"/>
          <w:sz w:val="22"/>
          <w:szCs w:val="22"/>
        </w:rPr>
        <w:t>ng – consortium - of tenderers)</w:t>
      </w:r>
      <w:r w:rsidR="00F967D8">
        <w:rPr>
          <w:color w:val="000000"/>
          <w:sz w:val="22"/>
          <w:szCs w:val="22"/>
        </w:rPr>
        <w:t>.</w:t>
      </w:r>
      <w:r>
        <w:rPr>
          <w:color w:val="000000"/>
          <w:sz w:val="22"/>
          <w:szCs w:val="22"/>
        </w:rPr>
        <w:t xml:space="preserve"> </w:t>
      </w:r>
    </w:p>
    <w:p w14:paraId="6A4F336C" w14:textId="77777777" w:rsidR="00BF55F5" w:rsidRDefault="00430C05" w:rsidP="001943D1">
      <w:pPr>
        <w:ind w:right="26"/>
        <w:jc w:val="both"/>
        <w:rPr>
          <w:sz w:val="22"/>
          <w:szCs w:val="22"/>
        </w:rPr>
      </w:pPr>
      <w:bookmarkStart w:id="7" w:name="_1fob9te" w:colFirst="0" w:colLast="0"/>
      <w:bookmarkStart w:id="8" w:name="_3znysh7" w:colFirst="0" w:colLast="0"/>
      <w:bookmarkEnd w:id="7"/>
      <w:bookmarkEnd w:id="8"/>
      <w:r>
        <w:rPr>
          <w:b/>
          <w:sz w:val="22"/>
          <w:szCs w:val="22"/>
        </w:rPr>
        <w:t>12.</w:t>
      </w:r>
      <w:r>
        <w:rPr>
          <w:b/>
          <w:sz w:val="22"/>
          <w:szCs w:val="22"/>
        </w:rPr>
        <w:tab/>
        <w:t>Candidature</w:t>
      </w:r>
    </w:p>
    <w:p w14:paraId="6A4F336D"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All eligible natural and legal persons (as per item 11 above) or groupings of such persons (consortia) may apply.</w:t>
      </w:r>
    </w:p>
    <w:p w14:paraId="6A4F336E"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A consortium may be a permanent, legally-established grouping or a grouping which has been constituted informally for a specific tender procedure.  All members of a consortium (i.e., the leader and all other members) are jointly and severally liable to the Contracting Authority.</w:t>
      </w:r>
    </w:p>
    <w:p w14:paraId="6A4F336F"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The participation of an ineligible natural or legal person (as per item 11) will result in the automatic exclusion of that person.  In particular, if that ineligible person belongs to a consortium, the whole consortium will be excluded.</w:t>
      </w:r>
    </w:p>
    <w:p w14:paraId="6A4F3370" w14:textId="77777777" w:rsidR="00BF55F5" w:rsidRDefault="00430C05">
      <w:pPr>
        <w:ind w:left="709" w:right="26" w:hanging="349"/>
        <w:rPr>
          <w:sz w:val="22"/>
          <w:szCs w:val="22"/>
        </w:rPr>
      </w:pPr>
      <w:r>
        <w:rPr>
          <w:b/>
          <w:sz w:val="22"/>
          <w:szCs w:val="22"/>
        </w:rPr>
        <w:t xml:space="preserve">13. </w:t>
      </w:r>
      <w:r>
        <w:rPr>
          <w:b/>
          <w:sz w:val="22"/>
          <w:szCs w:val="22"/>
        </w:rPr>
        <w:tab/>
        <w:t xml:space="preserve">Number of applications </w:t>
      </w:r>
      <w:r w:rsidRPr="001943D1">
        <w:rPr>
          <w:b/>
          <w:sz w:val="22"/>
          <w:szCs w:val="22"/>
        </w:rPr>
        <w:t>/ tenders</w:t>
      </w:r>
    </w:p>
    <w:p w14:paraId="6A4F3371"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 xml:space="preserve">No more than one application / tender can be submitted by a natural or legal person whatever the form of participation (as an individual legal entity or as leader or member of a consortium submitting an application / tender).  In the event that a natural or legal person submits more than one application </w:t>
      </w:r>
      <w:r>
        <w:rPr>
          <w:color w:val="000000"/>
          <w:sz w:val="22"/>
          <w:szCs w:val="22"/>
        </w:rPr>
        <w:lastRenderedPageBreak/>
        <w:t>/ tender, all applications / tenders in which that person has participated will be excluded.</w:t>
      </w:r>
    </w:p>
    <w:p w14:paraId="6A4F3374" w14:textId="77777777" w:rsidR="00BF55F5" w:rsidRDefault="00430C05">
      <w:pPr>
        <w:ind w:left="709" w:right="26" w:hanging="349"/>
        <w:rPr>
          <w:sz w:val="22"/>
          <w:szCs w:val="22"/>
        </w:rPr>
      </w:pPr>
      <w:r>
        <w:rPr>
          <w:b/>
          <w:sz w:val="22"/>
          <w:szCs w:val="22"/>
        </w:rPr>
        <w:t xml:space="preserve">14. </w:t>
      </w:r>
      <w:r>
        <w:rPr>
          <w:b/>
          <w:sz w:val="22"/>
          <w:szCs w:val="22"/>
        </w:rPr>
        <w:tab/>
        <w:t>Shortlist alliances prohibited</w:t>
      </w:r>
    </w:p>
    <w:p w14:paraId="6A4F3378" w14:textId="77777777" w:rsidR="00BF55F5" w:rsidRDefault="00430C05">
      <w:pPr>
        <w:pBdr>
          <w:top w:val="nil"/>
          <w:left w:val="nil"/>
          <w:bottom w:val="nil"/>
          <w:right w:val="nil"/>
          <w:between w:val="nil"/>
        </w:pBdr>
        <w:ind w:left="709" w:right="26" w:hanging="360"/>
        <w:jc w:val="both"/>
        <w:rPr>
          <w:color w:val="000000"/>
          <w:sz w:val="22"/>
          <w:szCs w:val="22"/>
        </w:rPr>
      </w:pPr>
      <w:r w:rsidRPr="007B0BC2">
        <w:rPr>
          <w:color w:val="000000"/>
          <w:sz w:val="22"/>
          <w:szCs w:val="22"/>
        </w:rPr>
        <w:t>Any tenders received from tenderers comprising firms other than those mentioned in the invitation to tender will be excluded from the tender procedure. Invited candidates may not form alliances or subcontract to each other for the contract in question.</w:t>
      </w:r>
    </w:p>
    <w:p w14:paraId="6A4F3379" w14:textId="77777777" w:rsidR="00BF55F5" w:rsidRDefault="00430C05">
      <w:pPr>
        <w:ind w:left="709" w:right="26" w:hanging="349"/>
        <w:rPr>
          <w:sz w:val="22"/>
          <w:szCs w:val="22"/>
        </w:rPr>
      </w:pPr>
      <w:r>
        <w:rPr>
          <w:b/>
          <w:sz w:val="22"/>
          <w:szCs w:val="22"/>
        </w:rPr>
        <w:t xml:space="preserve">15. </w:t>
      </w:r>
      <w:r>
        <w:rPr>
          <w:b/>
          <w:sz w:val="22"/>
          <w:szCs w:val="22"/>
        </w:rPr>
        <w:tab/>
        <w:t>Grounds for exclusion</w:t>
      </w:r>
    </w:p>
    <w:p w14:paraId="6A4F337A" w14:textId="62C1C21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 xml:space="preserve">As part of the application / tender form, candidates must submit a signed declaration, included in the standard application / tender form, to the effect that they are not in any of the exclusion situations listed in Section 2.6.10.1. of the PRAG. </w:t>
      </w:r>
    </w:p>
    <w:p w14:paraId="6A4F337B" w14:textId="77777777" w:rsidR="00BF55F5" w:rsidRDefault="00430C05">
      <w:pPr>
        <w:ind w:left="709" w:right="26" w:hanging="349"/>
        <w:rPr>
          <w:sz w:val="22"/>
          <w:szCs w:val="22"/>
        </w:rPr>
      </w:pPr>
      <w:r>
        <w:rPr>
          <w:b/>
          <w:sz w:val="22"/>
          <w:szCs w:val="22"/>
        </w:rPr>
        <w:t xml:space="preserve">16. </w:t>
      </w:r>
      <w:r>
        <w:rPr>
          <w:b/>
          <w:sz w:val="22"/>
          <w:szCs w:val="22"/>
        </w:rPr>
        <w:tab/>
        <w:t>Sub-contracting</w:t>
      </w:r>
    </w:p>
    <w:p w14:paraId="6A4F337C" w14:textId="77777777" w:rsidR="00BF55F5" w:rsidRPr="001943D1" w:rsidRDefault="00430C05" w:rsidP="001943D1">
      <w:pPr>
        <w:ind w:left="709" w:right="26" w:hanging="360"/>
        <w:jc w:val="both"/>
        <w:rPr>
          <w:color w:val="000000"/>
          <w:sz w:val="22"/>
          <w:szCs w:val="22"/>
        </w:rPr>
      </w:pPr>
      <w:r w:rsidRPr="001943D1">
        <w:rPr>
          <w:color w:val="000000"/>
          <w:sz w:val="22"/>
          <w:szCs w:val="22"/>
        </w:rPr>
        <w:t>Subcontracting is allowed.</w:t>
      </w:r>
    </w:p>
    <w:p w14:paraId="6A4F337D" w14:textId="5932CABD" w:rsidR="00BF55F5" w:rsidRPr="007B0BC2" w:rsidRDefault="00430C05">
      <w:pPr>
        <w:keepNext/>
        <w:widowControl/>
        <w:ind w:left="709" w:right="26" w:hanging="352"/>
        <w:rPr>
          <w:sz w:val="22"/>
          <w:szCs w:val="22"/>
        </w:rPr>
      </w:pPr>
      <w:r w:rsidRPr="001943D1">
        <w:rPr>
          <w:b/>
          <w:sz w:val="22"/>
          <w:szCs w:val="22"/>
        </w:rPr>
        <w:t xml:space="preserve">17. </w:t>
      </w:r>
      <w:r w:rsidRPr="001943D1">
        <w:rPr>
          <w:b/>
          <w:sz w:val="22"/>
          <w:szCs w:val="22"/>
        </w:rPr>
        <w:tab/>
        <w:t xml:space="preserve">Number </w:t>
      </w:r>
      <w:r w:rsidR="00AF3B40">
        <w:rPr>
          <w:b/>
          <w:sz w:val="22"/>
          <w:szCs w:val="22"/>
        </w:rPr>
        <w:t>of candidates to be invited</w:t>
      </w:r>
    </w:p>
    <w:p w14:paraId="6A4F337F" w14:textId="6040BD8C" w:rsidR="00BF55F5" w:rsidRPr="00396B39" w:rsidRDefault="00396B39">
      <w:pPr>
        <w:pBdr>
          <w:top w:val="nil"/>
          <w:left w:val="nil"/>
          <w:bottom w:val="nil"/>
          <w:right w:val="nil"/>
          <w:between w:val="nil"/>
        </w:pBdr>
        <w:ind w:left="709" w:right="26" w:hanging="360"/>
        <w:jc w:val="both"/>
        <w:rPr>
          <w:color w:val="000000"/>
          <w:sz w:val="22"/>
          <w:szCs w:val="22"/>
        </w:rPr>
      </w:pPr>
      <w:r w:rsidRPr="00396B39">
        <w:rPr>
          <w:color w:val="000000"/>
          <w:sz w:val="22"/>
          <w:szCs w:val="22"/>
        </w:rPr>
        <w:t xml:space="preserve">3 </w:t>
      </w:r>
    </w:p>
    <w:p w14:paraId="6A4F3381" w14:textId="77777777" w:rsidR="00BF55F5" w:rsidRDefault="00BF55F5">
      <w:pPr>
        <w:pBdr>
          <w:top w:val="nil"/>
          <w:left w:val="nil"/>
          <w:bottom w:val="nil"/>
          <w:right w:val="nil"/>
          <w:between w:val="nil"/>
        </w:pBdr>
        <w:spacing w:after="360"/>
        <w:ind w:left="709" w:right="26" w:hanging="360"/>
        <w:jc w:val="both"/>
        <w:rPr>
          <w:color w:val="000000"/>
          <w:sz w:val="22"/>
          <w:szCs w:val="22"/>
        </w:rPr>
      </w:pPr>
    </w:p>
    <w:p w14:paraId="6A4F3382" w14:textId="77777777" w:rsidR="00BF55F5" w:rsidRDefault="00430C05">
      <w:pPr>
        <w:keepNext/>
        <w:jc w:val="center"/>
        <w:rPr>
          <w:sz w:val="28"/>
          <w:szCs w:val="28"/>
        </w:rPr>
      </w:pPr>
      <w:r>
        <w:rPr>
          <w:b/>
          <w:sz w:val="28"/>
          <w:szCs w:val="28"/>
        </w:rPr>
        <w:t>PROVISIONAL TIMETABLE</w:t>
      </w:r>
      <w:r>
        <w:rPr>
          <w:noProof/>
          <w:lang w:val="en-US"/>
        </w:rPr>
        <mc:AlternateContent>
          <mc:Choice Requires="wps">
            <w:drawing>
              <wp:anchor distT="0" distB="0" distL="114300" distR="114300" simplePos="0" relativeHeight="251660288" behindDoc="0" locked="0" layoutInCell="1" hidden="0" allowOverlap="1" wp14:anchorId="6A4F345F" wp14:editId="6A4F3460">
                <wp:simplePos x="0" y="0"/>
                <wp:positionH relativeFrom="margin">
                  <wp:posOffset>25401</wp:posOffset>
                </wp:positionH>
                <wp:positionV relativeFrom="paragraph">
                  <wp:posOffset>12700</wp:posOffset>
                </wp:positionV>
                <wp:extent cx="5943600" cy="22225"/>
                <wp:effectExtent l="0" t="0" r="0" b="0"/>
                <wp:wrapNone/>
                <wp:docPr id="5" name="Straight Arrow Connector 3"/>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49E5C144" id="Straight Arrow Connector 5" o:spid="_x0000_s1026" type="#_x0000_t32" style="position:absolute;margin-left:2pt;margin-top:1pt;width:468pt;height:1.75pt;z-index:25166028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" filled="t" strokecolor="#d4d4d4" strokeweight="1.75pt">
                <v:stroke joinstyle="miter"/>
                <w10:wrap anchorx="margin"/>
              </v:shape>
            </w:pict>
          </mc:Fallback>
        </mc:AlternateContent>
      </w:r>
    </w:p>
    <w:p w14:paraId="6A4F3383" w14:textId="77777777" w:rsidR="00BF55F5" w:rsidRDefault="00430C05">
      <w:pPr>
        <w:ind w:left="709" w:hanging="349"/>
        <w:rPr>
          <w:sz w:val="22"/>
          <w:szCs w:val="22"/>
        </w:rPr>
      </w:pPr>
      <w:r>
        <w:rPr>
          <w:b/>
          <w:sz w:val="22"/>
          <w:szCs w:val="22"/>
        </w:rPr>
        <w:t xml:space="preserve">18. </w:t>
      </w:r>
      <w:r>
        <w:rPr>
          <w:b/>
          <w:sz w:val="22"/>
          <w:szCs w:val="22"/>
        </w:rPr>
        <w:tab/>
        <w:t>Provisional date of invitation to tender</w:t>
      </w:r>
    </w:p>
    <w:p w14:paraId="6A4F3384" w14:textId="2F498A2F" w:rsidR="00BF55F5" w:rsidRPr="0021345C" w:rsidRDefault="006745BB" w:rsidP="00D44ABE">
      <w:pPr>
        <w:pBdr>
          <w:top w:val="nil"/>
          <w:left w:val="nil"/>
          <w:bottom w:val="nil"/>
          <w:right w:val="nil"/>
          <w:between w:val="nil"/>
        </w:pBdr>
        <w:ind w:left="709" w:right="360" w:hanging="360"/>
        <w:jc w:val="both"/>
        <w:rPr>
          <w:sz w:val="22"/>
          <w:szCs w:val="22"/>
        </w:rPr>
      </w:pPr>
      <w:r>
        <w:rPr>
          <w:sz w:val="22"/>
          <w:szCs w:val="22"/>
        </w:rPr>
        <w:t>03</w:t>
      </w:r>
      <w:r w:rsidR="00FA75C0" w:rsidRPr="0021345C">
        <w:rPr>
          <w:sz w:val="22"/>
          <w:szCs w:val="22"/>
        </w:rPr>
        <w:t>.</w:t>
      </w:r>
      <w:r>
        <w:rPr>
          <w:sz w:val="22"/>
          <w:szCs w:val="22"/>
        </w:rPr>
        <w:t>11</w:t>
      </w:r>
      <w:r w:rsidR="00FA75C0" w:rsidRPr="0021345C">
        <w:rPr>
          <w:sz w:val="22"/>
          <w:szCs w:val="22"/>
        </w:rPr>
        <w:t>.2025.</w:t>
      </w:r>
    </w:p>
    <w:p w14:paraId="6A4F338B" w14:textId="77777777" w:rsidR="00BF55F5" w:rsidRDefault="00BF55F5">
      <w:pPr>
        <w:pBdr>
          <w:top w:val="nil"/>
          <w:left w:val="nil"/>
          <w:bottom w:val="nil"/>
          <w:right w:val="nil"/>
          <w:between w:val="nil"/>
        </w:pBdr>
        <w:ind w:left="709" w:right="360" w:hanging="360"/>
        <w:jc w:val="both"/>
        <w:rPr>
          <w:color w:val="000000"/>
          <w:sz w:val="22"/>
          <w:szCs w:val="22"/>
        </w:rPr>
      </w:pPr>
    </w:p>
    <w:p w14:paraId="6A4F338C" w14:textId="77777777" w:rsidR="00BF55F5" w:rsidRDefault="00430C05">
      <w:pPr>
        <w:ind w:left="709" w:hanging="349"/>
        <w:rPr>
          <w:sz w:val="22"/>
          <w:szCs w:val="22"/>
        </w:rPr>
      </w:pPr>
      <w:r>
        <w:rPr>
          <w:b/>
          <w:sz w:val="22"/>
          <w:szCs w:val="22"/>
        </w:rPr>
        <w:t xml:space="preserve">19. </w:t>
      </w:r>
      <w:r>
        <w:rPr>
          <w:b/>
          <w:sz w:val="22"/>
          <w:szCs w:val="22"/>
        </w:rPr>
        <w:tab/>
        <w:t>Provisional commencement date of the contract</w:t>
      </w:r>
    </w:p>
    <w:p w14:paraId="6A4F338D" w14:textId="3BB85706" w:rsidR="00BF55F5" w:rsidRPr="0021345C" w:rsidRDefault="00F80215">
      <w:pPr>
        <w:pBdr>
          <w:top w:val="nil"/>
          <w:left w:val="nil"/>
          <w:bottom w:val="nil"/>
          <w:right w:val="nil"/>
          <w:between w:val="nil"/>
        </w:pBdr>
        <w:ind w:left="709" w:right="360" w:hanging="360"/>
        <w:jc w:val="both"/>
        <w:rPr>
          <w:i/>
        </w:rPr>
      </w:pPr>
      <w:r>
        <w:rPr>
          <w:sz w:val="22"/>
          <w:szCs w:val="22"/>
        </w:rPr>
        <w:t>11</w:t>
      </w:r>
      <w:r w:rsidR="00484747" w:rsidRPr="0021345C">
        <w:rPr>
          <w:sz w:val="22"/>
          <w:szCs w:val="22"/>
        </w:rPr>
        <w:t>.</w:t>
      </w:r>
      <w:r w:rsidR="006745BB">
        <w:rPr>
          <w:sz w:val="22"/>
          <w:szCs w:val="22"/>
        </w:rPr>
        <w:t>12</w:t>
      </w:r>
      <w:r w:rsidR="00484747" w:rsidRPr="0021345C">
        <w:rPr>
          <w:sz w:val="22"/>
          <w:szCs w:val="22"/>
        </w:rPr>
        <w:t>.2025.</w:t>
      </w:r>
    </w:p>
    <w:p w14:paraId="6A4F338E" w14:textId="77777777" w:rsidR="00BF55F5" w:rsidRDefault="00430C05">
      <w:pPr>
        <w:ind w:left="709" w:hanging="349"/>
        <w:rPr>
          <w:sz w:val="22"/>
          <w:szCs w:val="22"/>
        </w:rPr>
      </w:pPr>
      <w:r>
        <w:rPr>
          <w:b/>
          <w:sz w:val="22"/>
          <w:szCs w:val="22"/>
        </w:rPr>
        <w:t xml:space="preserve">20. </w:t>
      </w:r>
      <w:r>
        <w:rPr>
          <w:b/>
          <w:sz w:val="22"/>
          <w:szCs w:val="22"/>
        </w:rPr>
        <w:tab/>
        <w:t xml:space="preserve">Initial period of implementation of tasks </w:t>
      </w:r>
    </w:p>
    <w:p w14:paraId="32636DCD" w14:textId="0DBA0A5C" w:rsidR="00EF53F3" w:rsidRDefault="00EF53F3" w:rsidP="001943D1">
      <w:pPr>
        <w:ind w:left="709" w:right="360" w:hanging="360"/>
        <w:jc w:val="both"/>
        <w:rPr>
          <w:sz w:val="22"/>
          <w:szCs w:val="22"/>
        </w:rPr>
      </w:pPr>
      <w:r>
        <w:rPr>
          <w:sz w:val="22"/>
          <w:szCs w:val="22"/>
        </w:rPr>
        <w:t xml:space="preserve"> 18 months from the signature of the contract.</w:t>
      </w:r>
    </w:p>
    <w:p w14:paraId="7BB24C4E" w14:textId="73192050" w:rsidR="00EF53F3" w:rsidRDefault="00EF53F3" w:rsidP="00EF53F3">
      <w:pPr>
        <w:pStyle w:val="ListParagraph"/>
        <w:numPr>
          <w:ilvl w:val="0"/>
          <w:numId w:val="13"/>
        </w:numPr>
        <w:ind w:right="360"/>
        <w:jc w:val="both"/>
        <w:rPr>
          <w:sz w:val="22"/>
          <w:szCs w:val="22"/>
        </w:rPr>
      </w:pPr>
      <w:r>
        <w:rPr>
          <w:sz w:val="22"/>
          <w:szCs w:val="22"/>
        </w:rPr>
        <w:t>Closing conference in the period 01.10.2026 – 31.01.2027.</w:t>
      </w:r>
    </w:p>
    <w:p w14:paraId="70AEF281" w14:textId="06494C8F" w:rsidR="00EF53F3" w:rsidRDefault="00EF53F3" w:rsidP="00EF53F3">
      <w:pPr>
        <w:pStyle w:val="ListParagraph"/>
        <w:numPr>
          <w:ilvl w:val="0"/>
          <w:numId w:val="13"/>
        </w:numPr>
        <w:ind w:right="360"/>
        <w:jc w:val="both"/>
        <w:rPr>
          <w:sz w:val="22"/>
          <w:szCs w:val="22"/>
        </w:rPr>
      </w:pPr>
      <w:r>
        <w:rPr>
          <w:sz w:val="22"/>
          <w:szCs w:val="22"/>
        </w:rPr>
        <w:t>Info Day</w:t>
      </w:r>
      <w:r w:rsidR="00F23BA2">
        <w:rPr>
          <w:sz w:val="22"/>
          <w:szCs w:val="22"/>
        </w:rPr>
        <w:t>s</w:t>
      </w:r>
      <w:r>
        <w:rPr>
          <w:sz w:val="22"/>
          <w:szCs w:val="22"/>
        </w:rPr>
        <w:t xml:space="preserve"> in the period 01.04.2026.- 30.09.2026.</w:t>
      </w:r>
    </w:p>
    <w:p w14:paraId="79A29F79" w14:textId="1BABA9F6" w:rsidR="00EF53F3" w:rsidRDefault="00EF53F3" w:rsidP="00ED7C88">
      <w:pPr>
        <w:pStyle w:val="ListParagraph"/>
        <w:ind w:left="709" w:right="360"/>
        <w:jc w:val="both"/>
        <w:rPr>
          <w:sz w:val="22"/>
          <w:szCs w:val="22"/>
        </w:rPr>
      </w:pPr>
      <w:r>
        <w:rPr>
          <w:sz w:val="22"/>
          <w:szCs w:val="22"/>
        </w:rPr>
        <w:t>To organize Sessions regarding Improvement and knowledge renewal for medical persons in the period 01.10.2026.- 31.01.2027</w:t>
      </w:r>
    </w:p>
    <w:p w14:paraId="7AEC3D76" w14:textId="54893020" w:rsidR="00EF53F3" w:rsidRDefault="00EF53F3" w:rsidP="00ED7C88">
      <w:pPr>
        <w:pStyle w:val="ListParagraph"/>
        <w:ind w:left="709" w:right="360"/>
        <w:jc w:val="both"/>
        <w:rPr>
          <w:sz w:val="22"/>
          <w:szCs w:val="22"/>
        </w:rPr>
      </w:pPr>
      <w:r>
        <w:rPr>
          <w:sz w:val="22"/>
          <w:szCs w:val="22"/>
        </w:rPr>
        <w:t>To organize Sessions regarding Caring for life-threatening patients, in the period 01.10.2026.-31.01.2027.</w:t>
      </w:r>
    </w:p>
    <w:p w14:paraId="6A4F3396" w14:textId="3AAFC034" w:rsidR="00BF55F5" w:rsidRPr="00EF53F3" w:rsidRDefault="00EF53F3" w:rsidP="00EF53F3">
      <w:pPr>
        <w:pStyle w:val="ListParagraph"/>
        <w:numPr>
          <w:ilvl w:val="0"/>
          <w:numId w:val="13"/>
        </w:numPr>
        <w:ind w:right="360"/>
        <w:jc w:val="both"/>
        <w:rPr>
          <w:sz w:val="22"/>
          <w:szCs w:val="22"/>
        </w:rPr>
      </w:pPr>
      <w:r>
        <w:rPr>
          <w:sz w:val="22"/>
          <w:szCs w:val="22"/>
        </w:rPr>
        <w:t>Catering</w:t>
      </w:r>
      <w:r w:rsidR="00ED7C88">
        <w:rPr>
          <w:sz w:val="22"/>
          <w:szCs w:val="22"/>
        </w:rPr>
        <w:t xml:space="preserve"> service</w:t>
      </w:r>
      <w:r>
        <w:rPr>
          <w:sz w:val="22"/>
          <w:szCs w:val="22"/>
        </w:rPr>
        <w:t xml:space="preserve"> for coordination meeting will be organized altogether 6 times</w:t>
      </w:r>
      <w:r w:rsidR="00ED7C88">
        <w:rPr>
          <w:sz w:val="22"/>
          <w:szCs w:val="22"/>
        </w:rPr>
        <w:t xml:space="preserve">  till the end of the project and the secure catering for the VR modules which will be organized in the period 01.06.2026. – 30.09.2026</w:t>
      </w:r>
    </w:p>
    <w:p w14:paraId="6A4F3397" w14:textId="77777777" w:rsidR="00BF55F5" w:rsidRDefault="00BF55F5">
      <w:pPr>
        <w:pBdr>
          <w:top w:val="nil"/>
          <w:left w:val="nil"/>
          <w:bottom w:val="nil"/>
          <w:right w:val="nil"/>
          <w:between w:val="nil"/>
        </w:pBdr>
        <w:ind w:left="709" w:right="360" w:hanging="360"/>
        <w:jc w:val="both"/>
        <w:rPr>
          <w:i/>
          <w:color w:val="000000"/>
        </w:rPr>
      </w:pPr>
    </w:p>
    <w:p w14:paraId="6A4F3398" w14:textId="77777777" w:rsidR="00BF55F5" w:rsidRDefault="00430C05">
      <w:pPr>
        <w:rPr>
          <w:sz w:val="22"/>
          <w:szCs w:val="22"/>
        </w:rPr>
      </w:pPr>
      <w:r>
        <w:rPr>
          <w:noProof/>
          <w:lang w:val="en-US"/>
        </w:rPr>
        <mc:AlternateContent>
          <mc:Choice Requires="wps">
            <w:drawing>
              <wp:anchor distT="0" distB="0" distL="114300" distR="114300" simplePos="0" relativeHeight="251661312" behindDoc="0" locked="0" layoutInCell="1" hidden="0" allowOverlap="1" wp14:anchorId="6A4F3461" wp14:editId="6A4F3462">
                <wp:simplePos x="0" y="0"/>
                <wp:positionH relativeFrom="margin">
                  <wp:posOffset>1</wp:posOffset>
                </wp:positionH>
                <wp:positionV relativeFrom="paragraph">
                  <wp:posOffset>139700</wp:posOffset>
                </wp:positionV>
                <wp:extent cx="5943600" cy="22225"/>
                <wp:effectExtent l="0" t="0" r="0" b="0"/>
                <wp:wrapNone/>
                <wp:docPr id="4" name="Straight Arrow Connector 4"/>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3D631E7E" id="Straight Arrow Connector 4" o:spid="_x0000_s1026" type="#_x0000_t32" style="position:absolute;margin-left:0;margin-top:11pt;width:468pt;height:1.75pt;z-index:25166131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yRp9Q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" filled="t" strokecolor="#d4d4d4" strokeweight="1.75pt">
                <v:stroke joinstyle="miter"/>
                <w10:wrap anchorx="margin"/>
              </v:shape>
            </w:pict>
          </mc:Fallback>
        </mc:AlternateContent>
      </w:r>
    </w:p>
    <w:p w14:paraId="6A4F3399" w14:textId="07C8BC4F" w:rsidR="00BF55F5" w:rsidRDefault="00430C05">
      <w:pPr>
        <w:jc w:val="center"/>
        <w:rPr>
          <w:sz w:val="28"/>
          <w:szCs w:val="28"/>
        </w:rPr>
      </w:pPr>
      <w:r>
        <w:rPr>
          <w:b/>
          <w:sz w:val="28"/>
          <w:szCs w:val="28"/>
        </w:rPr>
        <w:t>SELECTION AND AWARD CRITERIA</w:t>
      </w:r>
    </w:p>
    <w:p w14:paraId="6A4F339A" w14:textId="77777777" w:rsidR="00BF55F5" w:rsidRDefault="00430C05">
      <w:pPr>
        <w:ind w:left="709" w:hanging="349"/>
        <w:rPr>
          <w:sz w:val="22"/>
          <w:szCs w:val="22"/>
        </w:rPr>
      </w:pPr>
      <w:r>
        <w:rPr>
          <w:b/>
          <w:sz w:val="22"/>
          <w:szCs w:val="22"/>
        </w:rPr>
        <w:t xml:space="preserve">21. </w:t>
      </w:r>
      <w:r>
        <w:rPr>
          <w:b/>
          <w:sz w:val="22"/>
          <w:szCs w:val="22"/>
        </w:rPr>
        <w:tab/>
        <w:t>Selection criteria</w:t>
      </w:r>
    </w:p>
    <w:p w14:paraId="6A4F33AA" w14:textId="77777777" w:rsidR="00BF55F5" w:rsidRDefault="00BF55F5">
      <w:pPr>
        <w:pBdr>
          <w:top w:val="nil"/>
          <w:left w:val="nil"/>
          <w:bottom w:val="nil"/>
          <w:right w:val="nil"/>
          <w:between w:val="nil"/>
        </w:pBdr>
        <w:ind w:left="709" w:hanging="360"/>
        <w:jc w:val="both"/>
        <w:rPr>
          <w:color w:val="000000"/>
          <w:sz w:val="22"/>
          <w:szCs w:val="22"/>
        </w:rPr>
      </w:pPr>
    </w:p>
    <w:p w14:paraId="6A4F33AB" w14:textId="37E48027" w:rsidR="00BF55F5" w:rsidRDefault="00430C05">
      <w:pPr>
        <w:pBdr>
          <w:top w:val="nil"/>
          <w:left w:val="nil"/>
          <w:bottom w:val="nil"/>
          <w:right w:val="nil"/>
          <w:between w:val="nil"/>
        </w:pBdr>
        <w:ind w:left="709" w:hanging="360"/>
        <w:jc w:val="both"/>
        <w:rPr>
          <w:color w:val="000000"/>
          <w:sz w:val="22"/>
          <w:szCs w:val="22"/>
        </w:rPr>
      </w:pPr>
      <w:r>
        <w:rPr>
          <w:color w:val="000000"/>
          <w:sz w:val="22"/>
          <w:szCs w:val="22"/>
        </w:rPr>
        <w:lastRenderedPageBreak/>
        <w:t>The following selection criteria will be applied to candidates. In the case of applications / tenders submitted by a consortium, these selection criteria will be applied to the consortium as a whole unless specified otherwise. The selection criteria will not be applied to natural persons and single-member companies when they are sub-contractors.</w:t>
      </w:r>
    </w:p>
    <w:p w14:paraId="6A4F33AC" w14:textId="54153595" w:rsidR="00BF55F5" w:rsidRPr="001943D1" w:rsidRDefault="00430C05" w:rsidP="001943D1">
      <w:pPr>
        <w:numPr>
          <w:ilvl w:val="0"/>
          <w:numId w:val="10"/>
        </w:numPr>
        <w:ind w:left="1134" w:hanging="284"/>
        <w:jc w:val="both"/>
        <w:rPr>
          <w:color w:val="000000"/>
        </w:rPr>
      </w:pPr>
      <w:r>
        <w:rPr>
          <w:b/>
          <w:sz w:val="22"/>
          <w:szCs w:val="22"/>
          <w:u w:val="single"/>
        </w:rPr>
        <w:t>Economic and financial capacity of candidate</w:t>
      </w:r>
      <w:r>
        <w:rPr>
          <w:b/>
          <w:sz w:val="22"/>
          <w:szCs w:val="22"/>
        </w:rPr>
        <w:t xml:space="preserve"> (</w:t>
      </w:r>
      <w:r>
        <w:rPr>
          <w:sz w:val="22"/>
          <w:szCs w:val="22"/>
        </w:rPr>
        <w:t>based on item 3 of the application / tender form). In case of candidate being a public body, equivalent information should be provided. The reference period which will be taken into account will be the last three years for which accounts have been closed.</w:t>
      </w:r>
    </w:p>
    <w:p w14:paraId="6A4F33BB" w14:textId="77777777" w:rsidR="00BF55F5" w:rsidRDefault="00BF55F5" w:rsidP="001943D1">
      <w:pPr>
        <w:ind w:left="1210"/>
        <w:jc w:val="both"/>
        <w:rPr>
          <w:sz w:val="22"/>
          <w:szCs w:val="22"/>
        </w:rPr>
      </w:pPr>
    </w:p>
    <w:p w14:paraId="6A4F33C3" w14:textId="77777777" w:rsidR="00BF55F5" w:rsidRPr="00017495" w:rsidRDefault="00430C05">
      <w:pPr>
        <w:pBdr>
          <w:top w:val="nil"/>
          <w:left w:val="nil"/>
          <w:bottom w:val="nil"/>
          <w:right w:val="nil"/>
          <w:between w:val="nil"/>
        </w:pBdr>
        <w:tabs>
          <w:tab w:val="left" w:pos="284"/>
        </w:tabs>
        <w:ind w:left="1320" w:hanging="360"/>
        <w:jc w:val="both"/>
        <w:rPr>
          <w:color w:val="000000"/>
          <w:sz w:val="22"/>
          <w:szCs w:val="22"/>
        </w:rPr>
      </w:pPr>
      <w:r w:rsidRPr="00017495">
        <w:rPr>
          <w:color w:val="000000"/>
          <w:sz w:val="22"/>
          <w:szCs w:val="22"/>
        </w:rPr>
        <w:t xml:space="preserve">Criteria for legal and natural persons: </w:t>
      </w:r>
    </w:p>
    <w:p w14:paraId="6A4F33D3" w14:textId="4063CCF7" w:rsidR="00BF55F5" w:rsidRPr="00EF53F3" w:rsidRDefault="00017495" w:rsidP="003A0A00">
      <w:pPr>
        <w:pBdr>
          <w:top w:val="nil"/>
          <w:left w:val="nil"/>
          <w:bottom w:val="nil"/>
          <w:right w:val="nil"/>
          <w:between w:val="nil"/>
        </w:pBdr>
        <w:spacing w:before="0"/>
        <w:ind w:left="1440" w:hanging="360"/>
        <w:jc w:val="both"/>
        <w:rPr>
          <w:b/>
          <w:bCs/>
          <w:sz w:val="22"/>
          <w:szCs w:val="22"/>
        </w:rPr>
      </w:pPr>
      <w:r w:rsidRPr="00EF53F3">
        <w:rPr>
          <w:b/>
          <w:bCs/>
          <w:sz w:val="22"/>
          <w:szCs w:val="22"/>
        </w:rPr>
        <w:t xml:space="preserve">- </w:t>
      </w:r>
      <w:r w:rsidR="00E21F2D" w:rsidRPr="00EF53F3">
        <w:rPr>
          <w:b/>
          <w:bCs/>
          <w:sz w:val="22"/>
          <w:szCs w:val="22"/>
        </w:rPr>
        <w:t xml:space="preserve">the average annual turnover </w:t>
      </w:r>
      <w:r w:rsidR="00720CE9" w:rsidRPr="00EF53F3">
        <w:rPr>
          <w:b/>
          <w:bCs/>
          <w:sz w:val="22"/>
          <w:szCs w:val="22"/>
        </w:rPr>
        <w:t>of the</w:t>
      </w:r>
      <w:r w:rsidR="00E21F2D" w:rsidRPr="00EF53F3">
        <w:rPr>
          <w:b/>
          <w:bCs/>
          <w:sz w:val="22"/>
          <w:szCs w:val="22"/>
        </w:rPr>
        <w:t xml:space="preserve"> bidder in the last three years (20</w:t>
      </w:r>
      <w:r w:rsidR="00E21F2D" w:rsidRPr="00EF53F3">
        <w:rPr>
          <w:b/>
          <w:bCs/>
          <w:sz w:val="22"/>
          <w:szCs w:val="22"/>
          <w:lang w:val="sr-Cyrl-RS"/>
        </w:rPr>
        <w:t>22</w:t>
      </w:r>
      <w:r w:rsidR="00E21F2D" w:rsidRPr="00EF53F3">
        <w:rPr>
          <w:b/>
          <w:bCs/>
          <w:sz w:val="22"/>
          <w:szCs w:val="22"/>
        </w:rPr>
        <w:t>, 20</w:t>
      </w:r>
      <w:r w:rsidR="00E21F2D" w:rsidRPr="00EF53F3">
        <w:rPr>
          <w:b/>
          <w:bCs/>
          <w:sz w:val="22"/>
          <w:szCs w:val="22"/>
          <w:lang w:val="sr-Cyrl-RS"/>
        </w:rPr>
        <w:t>23</w:t>
      </w:r>
      <w:r w:rsidR="00E21F2D" w:rsidRPr="00EF53F3">
        <w:rPr>
          <w:b/>
          <w:bCs/>
          <w:sz w:val="22"/>
          <w:szCs w:val="22"/>
        </w:rPr>
        <w:t>, 20</w:t>
      </w:r>
      <w:r w:rsidR="00E21F2D" w:rsidRPr="00EF53F3">
        <w:rPr>
          <w:b/>
          <w:bCs/>
          <w:sz w:val="22"/>
          <w:szCs w:val="22"/>
          <w:lang w:val="sr-Cyrl-RS"/>
        </w:rPr>
        <w:t>24</w:t>
      </w:r>
      <w:r w:rsidR="00E21F2D" w:rsidRPr="00EF53F3">
        <w:rPr>
          <w:b/>
          <w:bCs/>
          <w:sz w:val="22"/>
          <w:szCs w:val="22"/>
        </w:rPr>
        <w:t xml:space="preserve">) must exceed </w:t>
      </w:r>
      <w:r w:rsidR="00462E58" w:rsidRPr="00EF53F3">
        <w:rPr>
          <w:b/>
          <w:bCs/>
          <w:sz w:val="22"/>
          <w:szCs w:val="22"/>
        </w:rPr>
        <w:t>60</w:t>
      </w:r>
      <w:r w:rsidR="00E21F2D" w:rsidRPr="00EF53F3">
        <w:rPr>
          <w:b/>
          <w:bCs/>
          <w:sz w:val="22"/>
          <w:szCs w:val="22"/>
        </w:rPr>
        <w:t xml:space="preserve">.000 EUR or equal in </w:t>
      </w:r>
      <w:r w:rsidR="00E21F2D" w:rsidRPr="00EF53F3">
        <w:rPr>
          <w:b/>
          <w:bCs/>
          <w:sz w:val="22"/>
          <w:szCs w:val="22"/>
          <w:lang w:val="sr-Latn-RS"/>
        </w:rPr>
        <w:t>RSD</w:t>
      </w:r>
      <w:r w:rsidR="00E21F2D" w:rsidRPr="00EF53F3">
        <w:rPr>
          <w:b/>
          <w:bCs/>
          <w:sz w:val="22"/>
          <w:szCs w:val="22"/>
        </w:rPr>
        <w:t>.</w:t>
      </w:r>
    </w:p>
    <w:p w14:paraId="6A4F33D4" w14:textId="6F23B821" w:rsidR="00BF55F5" w:rsidRDefault="00430C05">
      <w:pPr>
        <w:pBdr>
          <w:top w:val="nil"/>
          <w:left w:val="nil"/>
          <w:bottom w:val="nil"/>
          <w:right w:val="nil"/>
          <w:between w:val="nil"/>
        </w:pBdr>
        <w:ind w:left="1134" w:hanging="284"/>
        <w:jc w:val="both"/>
        <w:rPr>
          <w:color w:val="000000"/>
          <w:sz w:val="22"/>
          <w:szCs w:val="22"/>
        </w:rPr>
      </w:pPr>
      <w:r>
        <w:rPr>
          <w:b/>
          <w:color w:val="000000"/>
          <w:sz w:val="22"/>
          <w:szCs w:val="22"/>
        </w:rPr>
        <w:t>2)</w:t>
      </w:r>
      <w:r>
        <w:rPr>
          <w:color w:val="000000"/>
          <w:sz w:val="22"/>
          <w:szCs w:val="22"/>
        </w:rPr>
        <w:tab/>
      </w:r>
      <w:r>
        <w:rPr>
          <w:b/>
          <w:color w:val="000000"/>
          <w:sz w:val="22"/>
          <w:szCs w:val="22"/>
          <w:u w:val="single"/>
        </w:rPr>
        <w:t>Professional capacity of candidate</w:t>
      </w:r>
      <w:r>
        <w:rPr>
          <w:b/>
          <w:color w:val="000000"/>
          <w:sz w:val="22"/>
          <w:szCs w:val="22"/>
        </w:rPr>
        <w:t xml:space="preserve"> </w:t>
      </w:r>
      <w:r>
        <w:rPr>
          <w:color w:val="000000"/>
          <w:sz w:val="22"/>
          <w:szCs w:val="22"/>
        </w:rPr>
        <w:t xml:space="preserve">(based on items 4 and 5 of the application / tender form). The reference period which will be taken into account will be the last </w:t>
      </w:r>
      <w:r w:rsidRPr="00E21F2D">
        <w:rPr>
          <w:color w:val="000000"/>
          <w:sz w:val="22"/>
          <w:szCs w:val="22"/>
        </w:rPr>
        <w:t>three</w:t>
      </w:r>
      <w:r>
        <w:rPr>
          <w:color w:val="000000"/>
          <w:sz w:val="22"/>
          <w:szCs w:val="22"/>
        </w:rPr>
        <w:t xml:space="preserve"> years from submission deadline.</w:t>
      </w:r>
    </w:p>
    <w:p w14:paraId="6A4F33DD" w14:textId="1E91A174" w:rsidR="00BF55F5" w:rsidRDefault="00BF55F5">
      <w:pPr>
        <w:spacing w:before="240"/>
        <w:ind w:left="1276" w:right="26"/>
        <w:rPr>
          <w:sz w:val="22"/>
          <w:szCs w:val="22"/>
        </w:rPr>
      </w:pPr>
    </w:p>
    <w:p w14:paraId="6A4F33E5" w14:textId="29B30947" w:rsidR="00BF55F5" w:rsidRPr="00E21F2D" w:rsidRDefault="00430C05">
      <w:pPr>
        <w:pBdr>
          <w:top w:val="nil"/>
          <w:left w:val="nil"/>
          <w:bottom w:val="nil"/>
          <w:right w:val="nil"/>
          <w:between w:val="nil"/>
        </w:pBdr>
        <w:tabs>
          <w:tab w:val="left" w:pos="284"/>
        </w:tabs>
        <w:ind w:left="1341" w:right="26" w:hanging="360"/>
        <w:jc w:val="both"/>
        <w:rPr>
          <w:color w:val="000000"/>
          <w:sz w:val="22"/>
          <w:szCs w:val="22"/>
        </w:rPr>
      </w:pPr>
      <w:r w:rsidRPr="00E21F2D">
        <w:rPr>
          <w:color w:val="000000"/>
          <w:sz w:val="22"/>
          <w:szCs w:val="22"/>
        </w:rPr>
        <w:t>Criteria for legal</w:t>
      </w:r>
      <w:r w:rsidR="00034C98" w:rsidRPr="00E21F2D">
        <w:rPr>
          <w:color w:val="000000"/>
          <w:sz w:val="22"/>
          <w:szCs w:val="22"/>
        </w:rPr>
        <w:t xml:space="preserve"> and natural</w:t>
      </w:r>
      <w:r w:rsidRPr="00E21F2D">
        <w:rPr>
          <w:color w:val="000000"/>
          <w:sz w:val="22"/>
          <w:szCs w:val="22"/>
        </w:rPr>
        <w:t xml:space="preserve"> persons:  </w:t>
      </w:r>
    </w:p>
    <w:p w14:paraId="75A7252E" w14:textId="0570A380" w:rsidR="00E809EC" w:rsidRPr="00EF53F3" w:rsidRDefault="00E809EC" w:rsidP="00E809EC">
      <w:pPr>
        <w:pBdr>
          <w:top w:val="nil"/>
          <w:left w:val="nil"/>
          <w:bottom w:val="nil"/>
          <w:right w:val="nil"/>
          <w:between w:val="nil"/>
        </w:pBdr>
        <w:spacing w:before="0"/>
        <w:ind w:left="1440" w:hanging="360"/>
        <w:jc w:val="both"/>
        <w:rPr>
          <w:b/>
          <w:bCs/>
          <w:sz w:val="22"/>
          <w:szCs w:val="22"/>
        </w:rPr>
      </w:pPr>
      <w:bookmarkStart w:id="9" w:name="_Hlk201049890"/>
      <w:r w:rsidRPr="00EF53F3">
        <w:rPr>
          <w:b/>
          <w:bCs/>
          <w:sz w:val="22"/>
          <w:szCs w:val="22"/>
        </w:rPr>
        <w:t>- Tenderer is required to have at least</w:t>
      </w:r>
      <w:r w:rsidR="008E7B89" w:rsidRPr="008E7B89">
        <w:rPr>
          <w:b/>
          <w:bCs/>
          <w:sz w:val="22"/>
          <w:szCs w:val="22"/>
        </w:rPr>
        <w:t xml:space="preserve"> 1 presently engaged or employed staff with experience in field similar to required services</w:t>
      </w:r>
      <w:r w:rsidR="008E7B89">
        <w:rPr>
          <w:b/>
          <w:bCs/>
          <w:sz w:val="22"/>
          <w:szCs w:val="22"/>
        </w:rPr>
        <w:t xml:space="preserve">. </w:t>
      </w:r>
    </w:p>
    <w:bookmarkEnd w:id="9"/>
    <w:p w14:paraId="6A4F33F7" w14:textId="65EEEF11" w:rsidR="00BF55F5" w:rsidRDefault="00430C05">
      <w:pPr>
        <w:pBdr>
          <w:top w:val="nil"/>
          <w:left w:val="nil"/>
          <w:bottom w:val="nil"/>
          <w:right w:val="nil"/>
          <w:between w:val="nil"/>
        </w:pBdr>
        <w:ind w:left="1134" w:right="26" w:hanging="284"/>
        <w:jc w:val="both"/>
        <w:rPr>
          <w:color w:val="000000"/>
          <w:sz w:val="22"/>
          <w:szCs w:val="22"/>
        </w:rPr>
      </w:pPr>
      <w:r>
        <w:rPr>
          <w:b/>
          <w:color w:val="000000"/>
          <w:sz w:val="22"/>
          <w:szCs w:val="22"/>
        </w:rPr>
        <w:t>3)</w:t>
      </w:r>
      <w:r>
        <w:rPr>
          <w:b/>
          <w:color w:val="000000"/>
          <w:sz w:val="22"/>
          <w:szCs w:val="22"/>
        </w:rPr>
        <w:tab/>
      </w:r>
      <w:r>
        <w:rPr>
          <w:b/>
          <w:color w:val="000000"/>
          <w:sz w:val="22"/>
          <w:szCs w:val="22"/>
          <w:u w:val="single"/>
        </w:rPr>
        <w:t xml:space="preserve">Technical capacity of candidate </w:t>
      </w:r>
      <w:r>
        <w:rPr>
          <w:color w:val="000000"/>
          <w:sz w:val="22"/>
          <w:szCs w:val="22"/>
        </w:rPr>
        <w:t xml:space="preserve">(based on items 5 and 6 of the application / tender form). The reference period which will be taken into account will be the last </w:t>
      </w:r>
      <w:r w:rsidRPr="00E21F2D">
        <w:rPr>
          <w:color w:val="000000"/>
          <w:sz w:val="22"/>
          <w:szCs w:val="22"/>
        </w:rPr>
        <w:t>five</w:t>
      </w:r>
      <w:r>
        <w:rPr>
          <w:color w:val="000000"/>
          <w:sz w:val="22"/>
          <w:szCs w:val="22"/>
        </w:rPr>
        <w:t xml:space="preserve"> years from submission deadline.</w:t>
      </w:r>
    </w:p>
    <w:p w14:paraId="6A4F3407" w14:textId="053A32C8" w:rsidR="00BF55F5" w:rsidRPr="00E21F2D" w:rsidRDefault="00430C05">
      <w:pPr>
        <w:pBdr>
          <w:top w:val="nil"/>
          <w:left w:val="nil"/>
          <w:bottom w:val="nil"/>
          <w:right w:val="nil"/>
          <w:between w:val="nil"/>
        </w:pBdr>
        <w:tabs>
          <w:tab w:val="left" w:pos="284"/>
        </w:tabs>
        <w:ind w:left="1440" w:right="26" w:hanging="360"/>
        <w:jc w:val="both"/>
        <w:rPr>
          <w:color w:val="000000"/>
          <w:sz w:val="22"/>
          <w:szCs w:val="22"/>
        </w:rPr>
      </w:pPr>
      <w:r w:rsidRPr="00E21F2D">
        <w:rPr>
          <w:color w:val="000000"/>
          <w:sz w:val="22"/>
          <w:szCs w:val="22"/>
        </w:rPr>
        <w:t xml:space="preserve">Criteria for legal and natural persons:  </w:t>
      </w:r>
    </w:p>
    <w:p w14:paraId="6A4F3416" w14:textId="209CAED6" w:rsidR="00BF55F5" w:rsidRPr="00EF53F3" w:rsidRDefault="00396B39" w:rsidP="00E21F2D">
      <w:pPr>
        <w:pStyle w:val="ListParagraph"/>
        <w:numPr>
          <w:ilvl w:val="0"/>
          <w:numId w:val="9"/>
        </w:numPr>
        <w:pBdr>
          <w:top w:val="nil"/>
          <w:left w:val="nil"/>
          <w:bottom w:val="nil"/>
          <w:right w:val="nil"/>
          <w:between w:val="nil"/>
        </w:pBdr>
        <w:spacing w:before="0"/>
        <w:ind w:left="1350"/>
        <w:jc w:val="both"/>
        <w:rPr>
          <w:b/>
          <w:bCs/>
          <w:sz w:val="22"/>
          <w:szCs w:val="22"/>
        </w:rPr>
      </w:pPr>
      <w:bookmarkStart w:id="10" w:name="_Hlk201049907"/>
      <w:r w:rsidRPr="00EF53F3">
        <w:rPr>
          <w:b/>
          <w:bCs/>
          <w:sz w:val="22"/>
          <w:szCs w:val="22"/>
        </w:rPr>
        <w:t xml:space="preserve">The candidate has provided services under minimum one up to maximum 5 contracts with a cumulated budget of at least </w:t>
      </w:r>
      <w:r w:rsidR="00411B45" w:rsidRPr="00EF53F3">
        <w:rPr>
          <w:b/>
          <w:bCs/>
          <w:sz w:val="22"/>
          <w:szCs w:val="22"/>
        </w:rPr>
        <w:t>equal to the amount</w:t>
      </w:r>
      <w:r w:rsidRPr="00EF53F3">
        <w:rPr>
          <w:b/>
          <w:bCs/>
          <w:sz w:val="22"/>
          <w:szCs w:val="22"/>
        </w:rPr>
        <w:t xml:space="preserve"> of </w:t>
      </w:r>
      <w:r w:rsidR="00411B45" w:rsidRPr="00EF53F3">
        <w:rPr>
          <w:b/>
          <w:bCs/>
          <w:sz w:val="22"/>
          <w:szCs w:val="22"/>
        </w:rPr>
        <w:t>his offer for this</w:t>
      </w:r>
      <w:r w:rsidRPr="00EF53F3">
        <w:rPr>
          <w:b/>
          <w:bCs/>
          <w:sz w:val="22"/>
          <w:szCs w:val="22"/>
        </w:rPr>
        <w:t xml:space="preserve"> contract, in same or similar fields (organizing event/ education/ camp</w:t>
      </w:r>
      <w:r w:rsidR="001E2EE4" w:rsidRPr="00EF53F3">
        <w:rPr>
          <w:b/>
          <w:bCs/>
          <w:sz w:val="22"/>
          <w:szCs w:val="22"/>
        </w:rPr>
        <w:t>/ conference/ session/ info days</w:t>
      </w:r>
      <w:r w:rsidRPr="00EF53F3">
        <w:rPr>
          <w:b/>
          <w:bCs/>
          <w:sz w:val="22"/>
          <w:szCs w:val="22"/>
        </w:rPr>
        <w:t xml:space="preserve"> or </w:t>
      </w:r>
      <w:r w:rsidR="001E2EE4" w:rsidRPr="00EF53F3">
        <w:rPr>
          <w:b/>
          <w:bCs/>
          <w:sz w:val="22"/>
          <w:szCs w:val="22"/>
        </w:rPr>
        <w:t>similar)</w:t>
      </w:r>
      <w:r w:rsidRPr="00EF53F3">
        <w:rPr>
          <w:b/>
          <w:bCs/>
          <w:sz w:val="22"/>
          <w:szCs w:val="22"/>
        </w:rPr>
        <w:t xml:space="preserve"> which were implemented at any moment during the reference period: 5 years from the submission </w:t>
      </w:r>
      <w:r w:rsidR="00462E58" w:rsidRPr="00EF53F3">
        <w:rPr>
          <w:b/>
          <w:bCs/>
          <w:sz w:val="22"/>
          <w:szCs w:val="22"/>
        </w:rPr>
        <w:t>deadline.</w:t>
      </w:r>
    </w:p>
    <w:bookmarkEnd w:id="10"/>
    <w:p w14:paraId="6A4F3417" w14:textId="77777777" w:rsidR="00BF55F5" w:rsidRDefault="00430C05">
      <w:pPr>
        <w:pBdr>
          <w:top w:val="nil"/>
          <w:left w:val="nil"/>
          <w:bottom w:val="nil"/>
          <w:right w:val="nil"/>
          <w:between w:val="nil"/>
        </w:pBdr>
        <w:ind w:left="1134" w:right="26" w:hanging="360"/>
        <w:jc w:val="both"/>
        <w:rPr>
          <w:color w:val="000000"/>
          <w:sz w:val="22"/>
          <w:szCs w:val="22"/>
        </w:rPr>
      </w:pPr>
      <w:r>
        <w:rPr>
          <w:color w:val="000000"/>
          <w:sz w:val="22"/>
          <w:szCs w:val="22"/>
        </w:rPr>
        <w:t xml:space="preserve">Previous experience which caused breach of contract and termination by a Contracting Authority shall not be used as reference. </w:t>
      </w:r>
    </w:p>
    <w:p w14:paraId="6A4F3418" w14:textId="77777777" w:rsidR="00BF55F5" w:rsidRDefault="00430C05">
      <w:pPr>
        <w:pBdr>
          <w:top w:val="nil"/>
          <w:left w:val="nil"/>
          <w:bottom w:val="nil"/>
          <w:right w:val="nil"/>
          <w:between w:val="nil"/>
        </w:pBdr>
        <w:ind w:left="1134" w:right="26" w:hanging="360"/>
        <w:jc w:val="both"/>
        <w:rPr>
          <w:color w:val="000000"/>
          <w:sz w:val="22"/>
          <w:szCs w:val="22"/>
        </w:rPr>
      </w:pPr>
      <w:r>
        <w:rPr>
          <w:color w:val="000000"/>
          <w:sz w:val="22"/>
          <w:szCs w:val="22"/>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 commitment on the part of those entities to place those resources at its disposal. Such entities, for instance the parent company of the economic operator, must respect the same rules of eligibility - notably that of nationality – and must fulfil the same relevant selection criteria as the economic operator. With regard to technical and professional criteria, an economic operator may only rely on the capacities of other entities where the latter will perform the works or services for which these capacities are required. With regard to economic and financial criteria, the entities upon whose capacity the tenderer relies, become jointly and severally liable for the </w:t>
      </w:r>
      <w:r>
        <w:rPr>
          <w:color w:val="000000"/>
          <w:sz w:val="22"/>
          <w:szCs w:val="22"/>
        </w:rPr>
        <w:lastRenderedPageBreak/>
        <w:t>performance of the contract.</w:t>
      </w:r>
    </w:p>
    <w:p w14:paraId="6A4F3422" w14:textId="77777777" w:rsidR="00BF55F5" w:rsidRDefault="00BF55F5">
      <w:pPr>
        <w:pBdr>
          <w:top w:val="nil"/>
          <w:left w:val="nil"/>
          <w:bottom w:val="nil"/>
          <w:right w:val="nil"/>
          <w:between w:val="nil"/>
        </w:pBdr>
        <w:ind w:left="1134" w:right="26" w:hanging="360"/>
        <w:jc w:val="both"/>
        <w:rPr>
          <w:color w:val="000000"/>
          <w:sz w:val="22"/>
          <w:szCs w:val="22"/>
        </w:rPr>
      </w:pPr>
    </w:p>
    <w:p w14:paraId="4400EF5F" w14:textId="77777777" w:rsidR="00506122" w:rsidRDefault="00506122">
      <w:pPr>
        <w:pBdr>
          <w:top w:val="nil"/>
          <w:left w:val="nil"/>
          <w:bottom w:val="nil"/>
          <w:right w:val="nil"/>
          <w:between w:val="nil"/>
        </w:pBdr>
        <w:ind w:left="1134" w:right="26" w:hanging="360"/>
        <w:jc w:val="both"/>
        <w:rPr>
          <w:color w:val="000000"/>
          <w:sz w:val="22"/>
          <w:szCs w:val="22"/>
        </w:rPr>
      </w:pPr>
    </w:p>
    <w:p w14:paraId="72EBD591" w14:textId="77777777" w:rsidR="00506122" w:rsidRDefault="00506122">
      <w:pPr>
        <w:pBdr>
          <w:top w:val="nil"/>
          <w:left w:val="nil"/>
          <w:bottom w:val="nil"/>
          <w:right w:val="nil"/>
          <w:between w:val="nil"/>
        </w:pBdr>
        <w:ind w:left="1134" w:right="26" w:hanging="360"/>
        <w:jc w:val="both"/>
        <w:rPr>
          <w:color w:val="000000"/>
          <w:sz w:val="22"/>
          <w:szCs w:val="22"/>
        </w:rPr>
      </w:pPr>
    </w:p>
    <w:p w14:paraId="6A4F3423" w14:textId="77777777" w:rsidR="00BF55F5" w:rsidRDefault="00430C05">
      <w:pPr>
        <w:ind w:left="709" w:right="26" w:hanging="349"/>
        <w:rPr>
          <w:sz w:val="22"/>
          <w:szCs w:val="22"/>
        </w:rPr>
      </w:pPr>
      <w:r>
        <w:rPr>
          <w:b/>
          <w:sz w:val="22"/>
          <w:szCs w:val="22"/>
        </w:rPr>
        <w:t xml:space="preserve">22. </w:t>
      </w:r>
      <w:r>
        <w:rPr>
          <w:b/>
          <w:sz w:val="22"/>
          <w:szCs w:val="22"/>
        </w:rPr>
        <w:tab/>
        <w:t>Award criteria</w:t>
      </w:r>
    </w:p>
    <w:p w14:paraId="6A4F3424"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Best price-quality ratio.</w:t>
      </w:r>
    </w:p>
    <w:p w14:paraId="6A4F3427" w14:textId="77777777" w:rsidR="00BF55F5" w:rsidRDefault="00BF55F5">
      <w:pPr>
        <w:pBdr>
          <w:top w:val="nil"/>
          <w:left w:val="nil"/>
          <w:bottom w:val="nil"/>
          <w:right w:val="nil"/>
          <w:between w:val="nil"/>
        </w:pBdr>
        <w:ind w:left="709" w:right="26" w:hanging="360"/>
        <w:jc w:val="both"/>
        <w:rPr>
          <w:color w:val="000000"/>
          <w:sz w:val="22"/>
          <w:szCs w:val="22"/>
        </w:rPr>
      </w:pPr>
    </w:p>
    <w:p w14:paraId="6A4F3428" w14:textId="77777777" w:rsidR="00BF55F5" w:rsidRDefault="00430C05">
      <w:pPr>
        <w:ind w:right="26"/>
        <w:rPr>
          <w:sz w:val="22"/>
          <w:szCs w:val="22"/>
        </w:rPr>
      </w:pPr>
      <w:r>
        <w:rPr>
          <w:noProof/>
          <w:lang w:val="en-US"/>
        </w:rPr>
        <mc:AlternateContent>
          <mc:Choice Requires="wps">
            <w:drawing>
              <wp:anchor distT="0" distB="0" distL="114300" distR="114300" simplePos="0" relativeHeight="251662336" behindDoc="0" locked="0" layoutInCell="1" hidden="0" allowOverlap="1" wp14:anchorId="6A4F3463" wp14:editId="6A4F3464">
                <wp:simplePos x="0" y="0"/>
                <wp:positionH relativeFrom="margin">
                  <wp:posOffset>1</wp:posOffset>
                </wp:positionH>
                <wp:positionV relativeFrom="paragraph">
                  <wp:posOffset>139700</wp:posOffset>
                </wp:positionV>
                <wp:extent cx="5943600" cy="22225"/>
                <wp:effectExtent l="0" t="0" r="0" b="0"/>
                <wp:wrapNone/>
                <wp:docPr id="1" name="Straight Arrow Connector 5"/>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5FF60F77" id="Straight Arrow Connector 1" o:spid="_x0000_s1026" type="#_x0000_t32" style="position:absolute;margin-left:0;margin-top:11pt;width:468pt;height:1.75pt;z-index:25166233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5y79Q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" filled="t" strokecolor="#d4d4d4" strokeweight="1.75pt">
                <v:stroke joinstyle="miter"/>
                <w10:wrap anchorx="margin"/>
              </v:shape>
            </w:pict>
          </mc:Fallback>
        </mc:AlternateContent>
      </w:r>
    </w:p>
    <w:p w14:paraId="6A4F3429" w14:textId="77777777" w:rsidR="00BF55F5" w:rsidRDefault="00430C05">
      <w:pPr>
        <w:keepNext/>
        <w:ind w:right="26"/>
        <w:jc w:val="center"/>
        <w:rPr>
          <w:sz w:val="28"/>
          <w:szCs w:val="28"/>
        </w:rPr>
      </w:pPr>
      <w:r>
        <w:rPr>
          <w:b/>
          <w:sz w:val="28"/>
          <w:szCs w:val="28"/>
        </w:rPr>
        <w:t>APPLICATION</w:t>
      </w:r>
    </w:p>
    <w:p w14:paraId="6A4F342A" w14:textId="77777777" w:rsidR="00BF55F5" w:rsidRDefault="00430C05">
      <w:pPr>
        <w:keepNext/>
        <w:ind w:left="709" w:right="26" w:hanging="352"/>
        <w:rPr>
          <w:sz w:val="22"/>
          <w:szCs w:val="22"/>
        </w:rPr>
      </w:pPr>
      <w:r>
        <w:rPr>
          <w:b/>
          <w:sz w:val="22"/>
          <w:szCs w:val="22"/>
        </w:rPr>
        <w:t xml:space="preserve">23. </w:t>
      </w:r>
      <w:r>
        <w:rPr>
          <w:b/>
          <w:sz w:val="22"/>
          <w:szCs w:val="22"/>
        </w:rPr>
        <w:tab/>
        <w:t xml:space="preserve">Deadline for receipt of applications </w:t>
      </w:r>
      <w:r w:rsidRPr="001943D1">
        <w:rPr>
          <w:b/>
          <w:sz w:val="22"/>
          <w:szCs w:val="22"/>
        </w:rPr>
        <w:t>/ tenders</w:t>
      </w:r>
    </w:p>
    <w:p w14:paraId="4A1F724F" w14:textId="77777777" w:rsidR="00245A46" w:rsidRPr="00A40479" w:rsidRDefault="00245A46" w:rsidP="00245A46">
      <w:pPr>
        <w:pStyle w:val="Blockquote"/>
        <w:ind w:left="709" w:right="26"/>
        <w:jc w:val="both"/>
        <w:rPr>
          <w:rStyle w:val="Emphasis"/>
          <w:i w:val="0"/>
          <w:sz w:val="22"/>
          <w:szCs w:val="22"/>
          <w:lang w:val="en-GB"/>
        </w:rPr>
      </w:pPr>
      <w:r w:rsidRPr="00A40479">
        <w:rPr>
          <w:rStyle w:val="Emphasis"/>
          <w:i w:val="0"/>
          <w:sz w:val="22"/>
          <w:szCs w:val="22"/>
          <w:lang w:val="en-GB"/>
        </w:rPr>
        <w:t>The candidate attention is drawn to the fact that there are two different systems f</w:t>
      </w:r>
      <w:r>
        <w:rPr>
          <w:rStyle w:val="Emphasis"/>
          <w:i w:val="0"/>
          <w:sz w:val="22"/>
          <w:szCs w:val="22"/>
          <w:lang w:val="en-GB"/>
        </w:rPr>
        <w:t xml:space="preserve">or sending applications: one is by </w:t>
      </w:r>
      <w:r w:rsidRPr="00A40479">
        <w:rPr>
          <w:rStyle w:val="Emphasis"/>
          <w:i w:val="0"/>
          <w:sz w:val="22"/>
          <w:szCs w:val="22"/>
          <w:lang w:val="en-GB"/>
        </w:rPr>
        <w:t xml:space="preserve">post or private mail service, </w:t>
      </w:r>
      <w:r w:rsidRPr="00C865BB">
        <w:rPr>
          <w:rStyle w:val="Emphasis"/>
          <w:i w:val="0"/>
          <w:sz w:val="22"/>
          <w:szCs w:val="22"/>
          <w:lang w:val="en-GB"/>
        </w:rPr>
        <w:t xml:space="preserve">the other is </w:t>
      </w:r>
      <w:r w:rsidRPr="00A40479">
        <w:rPr>
          <w:rStyle w:val="Emphasis"/>
          <w:i w:val="0"/>
          <w:sz w:val="22"/>
          <w:szCs w:val="22"/>
          <w:lang w:val="en-GB"/>
        </w:rPr>
        <w:t>by hand delivery.</w:t>
      </w:r>
    </w:p>
    <w:p w14:paraId="6A4F3431" w14:textId="33710BDA" w:rsidR="00BF55F5" w:rsidRDefault="00245A46" w:rsidP="00245A46">
      <w:pPr>
        <w:pBdr>
          <w:top w:val="nil"/>
          <w:left w:val="nil"/>
          <w:bottom w:val="nil"/>
          <w:right w:val="nil"/>
          <w:between w:val="nil"/>
        </w:pBdr>
        <w:ind w:left="709" w:right="26" w:hanging="360"/>
        <w:jc w:val="both"/>
        <w:rPr>
          <w:color w:val="000000"/>
          <w:sz w:val="22"/>
          <w:szCs w:val="22"/>
        </w:rPr>
      </w:pPr>
      <w:r w:rsidRPr="00A40479">
        <w:rPr>
          <w:rStyle w:val="Emphasis"/>
          <w:i w:val="0"/>
          <w:sz w:val="22"/>
          <w:szCs w:val="22"/>
        </w:rPr>
        <w:t>In the first case, the application must be sent before the date and time limit for submission, as evidenced by the postmark or deposit slip</w:t>
      </w:r>
      <w:r>
        <w:rPr>
          <w:rStyle w:val="FootnoteReference"/>
          <w:sz w:val="22"/>
          <w:szCs w:val="22"/>
        </w:rPr>
        <w:footnoteReference w:id="1"/>
      </w:r>
      <w:r w:rsidRPr="00A40479">
        <w:rPr>
          <w:rStyle w:val="Emphasis"/>
          <w:i w:val="0"/>
          <w:sz w:val="22"/>
          <w:szCs w:val="22"/>
        </w:rPr>
        <w:t>, but in the second case it is the acknowledgment of receipt given at the time of the delivery of the appli</w:t>
      </w:r>
      <w:r>
        <w:rPr>
          <w:rStyle w:val="Emphasis"/>
          <w:i w:val="0"/>
          <w:sz w:val="22"/>
          <w:szCs w:val="22"/>
        </w:rPr>
        <w:t>cation that will serve as proof</w:t>
      </w:r>
      <w:r w:rsidRPr="00A40479">
        <w:rPr>
          <w:rStyle w:val="Emphasis"/>
          <w:i w:val="0"/>
          <w:sz w:val="22"/>
          <w:szCs w:val="22"/>
        </w:rPr>
        <w:t>.</w:t>
      </w:r>
    </w:p>
    <w:p w14:paraId="6A4F3432" w14:textId="69BB2CDD" w:rsidR="00BF55F5" w:rsidRPr="008E7B89" w:rsidRDefault="00EF53F3">
      <w:pPr>
        <w:pBdr>
          <w:top w:val="nil"/>
          <w:left w:val="nil"/>
          <w:bottom w:val="nil"/>
          <w:right w:val="nil"/>
          <w:between w:val="nil"/>
        </w:pBdr>
        <w:ind w:left="709" w:right="26" w:hanging="360"/>
        <w:jc w:val="both"/>
        <w:rPr>
          <w:i/>
          <w:sz w:val="22"/>
          <w:szCs w:val="22"/>
        </w:rPr>
      </w:pPr>
      <w:bookmarkStart w:id="11" w:name="_Hlk201059488"/>
      <w:r w:rsidRPr="008E7B89">
        <w:rPr>
          <w:sz w:val="22"/>
          <w:szCs w:val="22"/>
        </w:rPr>
        <w:t>13:00 local time</w:t>
      </w:r>
      <w:r w:rsidR="00430C05" w:rsidRPr="008E7B89">
        <w:rPr>
          <w:sz w:val="22"/>
          <w:szCs w:val="22"/>
        </w:rPr>
        <w:t xml:space="preserve"> on </w:t>
      </w:r>
      <w:r w:rsidR="006745BB">
        <w:rPr>
          <w:sz w:val="22"/>
          <w:szCs w:val="22"/>
        </w:rPr>
        <w:t>05</w:t>
      </w:r>
      <w:r w:rsidR="00430C05" w:rsidRPr="008E7B89">
        <w:rPr>
          <w:sz w:val="22"/>
          <w:szCs w:val="22"/>
        </w:rPr>
        <w:t>/</w:t>
      </w:r>
      <w:r w:rsidR="006745BB">
        <w:rPr>
          <w:sz w:val="22"/>
          <w:szCs w:val="22"/>
        </w:rPr>
        <w:t>12</w:t>
      </w:r>
      <w:r w:rsidR="00430C05" w:rsidRPr="008E7B89">
        <w:rPr>
          <w:sz w:val="22"/>
          <w:szCs w:val="22"/>
        </w:rPr>
        <w:t>/</w:t>
      </w:r>
      <w:r w:rsidR="00BC776C" w:rsidRPr="008E7B89">
        <w:rPr>
          <w:sz w:val="22"/>
          <w:szCs w:val="22"/>
        </w:rPr>
        <w:t>202</w:t>
      </w:r>
      <w:r w:rsidR="00EC4FC7" w:rsidRPr="008E7B89">
        <w:rPr>
          <w:sz w:val="22"/>
          <w:szCs w:val="22"/>
        </w:rPr>
        <w:t>5</w:t>
      </w:r>
    </w:p>
    <w:bookmarkEnd w:id="11"/>
    <w:p w14:paraId="6A4F3433" w14:textId="192F72C5"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Any application / tender received by the Contracting Authority after this deadline will not be considered.</w:t>
      </w:r>
    </w:p>
    <w:p w14:paraId="01C3E33D" w14:textId="7EF0D30D" w:rsidR="00245A46" w:rsidRDefault="00245A46">
      <w:pPr>
        <w:pBdr>
          <w:top w:val="nil"/>
          <w:left w:val="nil"/>
          <w:bottom w:val="nil"/>
          <w:right w:val="nil"/>
          <w:between w:val="nil"/>
        </w:pBdr>
        <w:ind w:left="709" w:right="26" w:hanging="360"/>
        <w:jc w:val="both"/>
        <w:rPr>
          <w:color w:val="000000"/>
          <w:sz w:val="22"/>
          <w:szCs w:val="22"/>
        </w:rPr>
      </w:pPr>
      <w:r w:rsidRPr="00245A46">
        <w:rPr>
          <w:color w:val="000000"/>
          <w:sz w:val="22"/>
          <w:szCs w:val="22"/>
        </w:rPr>
        <w:t>The contracting authority may, for reasons of administrative efficiency, reject any application submitted on time to the postal service but received, for any reason beyond the contracting authority's control, after the effective date of approval of the short-list report, if accepting applications that were submitted on time but arrived late would considerably delay the evaluation procedure  or jeopardise decisions already taken and notified.</w:t>
      </w:r>
    </w:p>
    <w:p w14:paraId="6A4F3434" w14:textId="77777777" w:rsidR="00BF55F5" w:rsidRDefault="00430C05">
      <w:pPr>
        <w:ind w:left="709" w:right="26" w:hanging="349"/>
        <w:rPr>
          <w:sz w:val="22"/>
          <w:szCs w:val="22"/>
        </w:rPr>
      </w:pPr>
      <w:r>
        <w:rPr>
          <w:b/>
          <w:sz w:val="22"/>
          <w:szCs w:val="22"/>
        </w:rPr>
        <w:t xml:space="preserve">24. </w:t>
      </w:r>
      <w:r>
        <w:rPr>
          <w:b/>
          <w:sz w:val="22"/>
          <w:szCs w:val="22"/>
        </w:rPr>
        <w:tab/>
        <w:t>Application format and details to be provided</w:t>
      </w:r>
    </w:p>
    <w:p w14:paraId="6A4F3435" w14:textId="5971D24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 xml:space="preserve">Applications / tenders must be submitted using the standard tender form, provided in the Tender Dossier, the format and instructions of which must be strictly observed. </w:t>
      </w:r>
    </w:p>
    <w:p w14:paraId="6A4F343A" w14:textId="77777777" w:rsidR="00BF55F5" w:rsidRDefault="00430C05">
      <w:pPr>
        <w:pBdr>
          <w:top w:val="nil"/>
          <w:left w:val="nil"/>
          <w:bottom w:val="nil"/>
          <w:right w:val="nil"/>
          <w:between w:val="nil"/>
        </w:pBdr>
        <w:ind w:left="709" w:right="26" w:hanging="360"/>
        <w:jc w:val="both"/>
        <w:rPr>
          <w:color w:val="000000"/>
          <w:sz w:val="22"/>
          <w:szCs w:val="22"/>
        </w:rPr>
      </w:pPr>
      <w:bookmarkStart w:id="12" w:name="_2et92p0" w:colFirst="0" w:colLast="0"/>
      <w:bookmarkEnd w:id="12"/>
      <w:r>
        <w:rPr>
          <w:color w:val="000000"/>
          <w:sz w:val="22"/>
          <w:szCs w:val="22"/>
        </w:rPr>
        <w:t>Any additional documentation (brochure, letter, etc.) sent with an application / tender will not be taken into consideration.</w:t>
      </w:r>
    </w:p>
    <w:p w14:paraId="6A4F343B" w14:textId="77777777" w:rsidR="00BF55F5" w:rsidRDefault="00430C05">
      <w:pPr>
        <w:ind w:left="709" w:right="26" w:hanging="349"/>
        <w:rPr>
          <w:sz w:val="22"/>
          <w:szCs w:val="22"/>
        </w:rPr>
      </w:pPr>
      <w:r>
        <w:rPr>
          <w:b/>
          <w:sz w:val="22"/>
          <w:szCs w:val="22"/>
        </w:rPr>
        <w:t xml:space="preserve">25. </w:t>
      </w:r>
      <w:r>
        <w:rPr>
          <w:b/>
          <w:sz w:val="22"/>
          <w:szCs w:val="22"/>
        </w:rPr>
        <w:tab/>
        <w:t>How applications may be submitted</w:t>
      </w:r>
    </w:p>
    <w:p w14:paraId="6A4F343C" w14:textId="0A62B6BA"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 xml:space="preserve">Applications / tenders must be submitted </w:t>
      </w:r>
      <w:r w:rsidRPr="001E2EE4">
        <w:rPr>
          <w:color w:val="000000"/>
          <w:sz w:val="22"/>
          <w:szCs w:val="22"/>
        </w:rPr>
        <w:t>in English</w:t>
      </w:r>
      <w:r w:rsidR="00245A46" w:rsidRPr="001E2EE4">
        <w:rPr>
          <w:color w:val="000000"/>
          <w:sz w:val="22"/>
          <w:szCs w:val="22"/>
        </w:rPr>
        <w:t xml:space="preserve"> </w:t>
      </w:r>
      <w:r w:rsidRPr="001E2EE4">
        <w:rPr>
          <w:color w:val="000000"/>
          <w:sz w:val="22"/>
          <w:szCs w:val="22"/>
        </w:rPr>
        <w:t>exclusively to the Contracting Authority in a sealed envelope:</w:t>
      </w:r>
    </w:p>
    <w:p w14:paraId="5C6D1582" w14:textId="77777777" w:rsidR="00506122" w:rsidRDefault="00506122">
      <w:pPr>
        <w:pBdr>
          <w:top w:val="nil"/>
          <w:left w:val="nil"/>
          <w:bottom w:val="nil"/>
          <w:right w:val="nil"/>
          <w:between w:val="nil"/>
        </w:pBdr>
        <w:ind w:left="709" w:right="26" w:hanging="360"/>
        <w:jc w:val="both"/>
        <w:rPr>
          <w:color w:val="000000"/>
          <w:sz w:val="22"/>
          <w:szCs w:val="22"/>
        </w:rPr>
      </w:pPr>
    </w:p>
    <w:p w14:paraId="6A4F343D" w14:textId="77777777" w:rsidR="00BF55F5" w:rsidRDefault="00430C05">
      <w:pPr>
        <w:numPr>
          <w:ilvl w:val="0"/>
          <w:numId w:val="2"/>
        </w:numPr>
        <w:ind w:left="1134" w:right="26"/>
        <w:jc w:val="both"/>
        <w:rPr>
          <w:sz w:val="22"/>
          <w:szCs w:val="22"/>
        </w:rPr>
      </w:pPr>
      <w:r>
        <w:rPr>
          <w:sz w:val="22"/>
          <w:szCs w:val="22"/>
        </w:rPr>
        <w:t>EITHER by recorded delivery (official postal service) to :</w:t>
      </w:r>
    </w:p>
    <w:p w14:paraId="14A07F73" w14:textId="77777777" w:rsidR="001E2EE4" w:rsidRPr="001E2EE4" w:rsidRDefault="001E2EE4" w:rsidP="001E2EE4">
      <w:pPr>
        <w:pBdr>
          <w:top w:val="nil"/>
          <w:left w:val="nil"/>
          <w:bottom w:val="nil"/>
          <w:right w:val="nil"/>
          <w:between w:val="nil"/>
        </w:pBdr>
        <w:ind w:left="360" w:right="26" w:hanging="360"/>
        <w:jc w:val="center"/>
        <w:rPr>
          <w:b/>
          <w:bCs/>
          <w:color w:val="000000"/>
          <w:sz w:val="22"/>
          <w:szCs w:val="22"/>
        </w:rPr>
      </w:pPr>
      <w:r w:rsidRPr="001E2EE4">
        <w:rPr>
          <w:b/>
          <w:bCs/>
          <w:color w:val="000000"/>
          <w:sz w:val="22"/>
          <w:szCs w:val="22"/>
        </w:rPr>
        <w:t>Dom Zdravlja “Dr. Đorđe Lazić”,</w:t>
      </w:r>
    </w:p>
    <w:p w14:paraId="6A4F343E" w14:textId="6C461CE4" w:rsidR="00BF55F5" w:rsidRDefault="001E2EE4" w:rsidP="001E2EE4">
      <w:pPr>
        <w:pBdr>
          <w:top w:val="nil"/>
          <w:left w:val="nil"/>
          <w:bottom w:val="nil"/>
          <w:right w:val="nil"/>
          <w:between w:val="nil"/>
        </w:pBdr>
        <w:ind w:left="360" w:right="26" w:hanging="360"/>
        <w:jc w:val="center"/>
        <w:rPr>
          <w:color w:val="000000"/>
          <w:sz w:val="22"/>
          <w:szCs w:val="22"/>
          <w:highlight w:val="yellow"/>
        </w:rPr>
      </w:pPr>
      <w:r w:rsidRPr="001E2EE4">
        <w:rPr>
          <w:b/>
          <w:bCs/>
          <w:color w:val="000000"/>
          <w:sz w:val="22"/>
          <w:szCs w:val="22"/>
        </w:rPr>
        <w:t xml:space="preserve"> Mirna 3, 25000 Sombor</w:t>
      </w:r>
      <w:r w:rsidR="00430C05">
        <w:rPr>
          <w:i/>
          <w:color w:val="000000"/>
          <w:sz w:val="22"/>
          <w:szCs w:val="22"/>
        </w:rPr>
        <w:br/>
      </w:r>
    </w:p>
    <w:p w14:paraId="6A4F3440" w14:textId="77777777" w:rsidR="00BF55F5" w:rsidRDefault="00430C05" w:rsidP="001943D1">
      <w:pPr>
        <w:pBdr>
          <w:top w:val="nil"/>
          <w:left w:val="nil"/>
          <w:bottom w:val="nil"/>
          <w:right w:val="nil"/>
          <w:between w:val="nil"/>
        </w:pBdr>
        <w:ind w:left="360" w:right="26" w:hanging="360"/>
        <w:jc w:val="center"/>
        <w:rPr>
          <w:color w:val="000000"/>
          <w:sz w:val="22"/>
          <w:szCs w:val="22"/>
        </w:rPr>
      </w:pPr>
      <w:r>
        <w:rPr>
          <w:color w:val="000000"/>
          <w:sz w:val="22"/>
          <w:szCs w:val="22"/>
        </w:rPr>
        <w:t>In this case, the delivery record makes proof of compliance with the time-limit for receipt.</w:t>
      </w:r>
    </w:p>
    <w:p w14:paraId="6A4F3441" w14:textId="77777777" w:rsidR="00BF55F5" w:rsidRDefault="00430C05">
      <w:pPr>
        <w:numPr>
          <w:ilvl w:val="0"/>
          <w:numId w:val="2"/>
        </w:numPr>
        <w:ind w:left="1134" w:right="26"/>
        <w:jc w:val="both"/>
        <w:rPr>
          <w:sz w:val="22"/>
          <w:szCs w:val="22"/>
        </w:rPr>
      </w:pPr>
      <w:r>
        <w:rPr>
          <w:sz w:val="22"/>
          <w:szCs w:val="22"/>
        </w:rPr>
        <w:t>OR hand delivered (including courier services) directly to the Contracting Authority in return for a signed and dated receipt to:</w:t>
      </w:r>
    </w:p>
    <w:p w14:paraId="4A12E81C" w14:textId="77777777" w:rsidR="001E2EE4" w:rsidRPr="001E2EE4" w:rsidRDefault="001E2EE4" w:rsidP="001E2EE4">
      <w:pPr>
        <w:pBdr>
          <w:top w:val="nil"/>
          <w:left w:val="nil"/>
          <w:bottom w:val="nil"/>
          <w:right w:val="nil"/>
          <w:between w:val="nil"/>
        </w:pBdr>
        <w:ind w:left="360" w:right="26" w:hanging="360"/>
        <w:rPr>
          <w:b/>
          <w:bCs/>
          <w:iCs/>
          <w:color w:val="000000"/>
          <w:sz w:val="22"/>
          <w:szCs w:val="22"/>
        </w:rPr>
      </w:pPr>
      <w:r w:rsidRPr="001E2EE4">
        <w:rPr>
          <w:b/>
          <w:bCs/>
          <w:iCs/>
          <w:color w:val="000000"/>
          <w:sz w:val="22"/>
          <w:szCs w:val="22"/>
        </w:rPr>
        <w:t>Dom Zdravlja “Dr. Đorđe Lazić”,</w:t>
      </w:r>
    </w:p>
    <w:p w14:paraId="525F62FF" w14:textId="77777777" w:rsidR="001E2EE4" w:rsidRPr="001E2EE4" w:rsidRDefault="001E2EE4" w:rsidP="001E2EE4">
      <w:pPr>
        <w:pBdr>
          <w:top w:val="nil"/>
          <w:left w:val="nil"/>
          <w:bottom w:val="nil"/>
          <w:right w:val="nil"/>
          <w:between w:val="nil"/>
        </w:pBdr>
        <w:ind w:left="360" w:right="26" w:hanging="360"/>
        <w:rPr>
          <w:b/>
          <w:bCs/>
          <w:iCs/>
          <w:color w:val="000000"/>
          <w:sz w:val="22"/>
          <w:szCs w:val="22"/>
        </w:rPr>
      </w:pPr>
      <w:r w:rsidRPr="001E2EE4">
        <w:rPr>
          <w:b/>
          <w:bCs/>
          <w:iCs/>
          <w:color w:val="000000"/>
          <w:sz w:val="22"/>
          <w:szCs w:val="22"/>
        </w:rPr>
        <w:t xml:space="preserve"> Mirna 3, 25000 Sombor</w:t>
      </w:r>
    </w:p>
    <w:p w14:paraId="3065AEE6" w14:textId="77777777" w:rsidR="001E2EE4" w:rsidRPr="001E2EE4" w:rsidRDefault="001E2EE4" w:rsidP="001E2EE4">
      <w:pPr>
        <w:pBdr>
          <w:top w:val="nil"/>
          <w:left w:val="nil"/>
          <w:bottom w:val="nil"/>
          <w:right w:val="nil"/>
          <w:between w:val="nil"/>
        </w:pBdr>
        <w:ind w:left="360" w:right="26" w:hanging="360"/>
        <w:rPr>
          <w:b/>
          <w:bCs/>
          <w:iCs/>
          <w:color w:val="000000"/>
          <w:sz w:val="22"/>
          <w:szCs w:val="22"/>
        </w:rPr>
      </w:pPr>
      <w:r w:rsidRPr="001E2EE4">
        <w:rPr>
          <w:b/>
          <w:bCs/>
          <w:iCs/>
          <w:color w:val="000000"/>
          <w:sz w:val="22"/>
          <w:szCs w:val="22"/>
        </w:rPr>
        <w:t>Marijana Obradović</w:t>
      </w:r>
    </w:p>
    <w:p w14:paraId="47F3745D" w14:textId="34DF9C78" w:rsidR="001E2EE4" w:rsidRPr="001E2EE4" w:rsidRDefault="001E2EE4" w:rsidP="001E2EE4">
      <w:pPr>
        <w:pBdr>
          <w:top w:val="nil"/>
          <w:left w:val="nil"/>
          <w:bottom w:val="nil"/>
          <w:right w:val="nil"/>
          <w:between w:val="nil"/>
        </w:pBdr>
        <w:ind w:left="360" w:right="26" w:hanging="360"/>
        <w:rPr>
          <w:b/>
          <w:bCs/>
          <w:iCs/>
          <w:color w:val="000000"/>
          <w:sz w:val="22"/>
          <w:szCs w:val="22"/>
        </w:rPr>
      </w:pPr>
      <w:r w:rsidRPr="001E2EE4">
        <w:rPr>
          <w:b/>
          <w:bCs/>
          <w:iCs/>
          <w:color w:val="000000"/>
          <w:sz w:val="22"/>
          <w:szCs w:val="22"/>
        </w:rPr>
        <w:t xml:space="preserve">Tel : </w:t>
      </w:r>
      <w:r>
        <w:rPr>
          <w:b/>
          <w:bCs/>
          <w:iCs/>
          <w:color w:val="000000"/>
          <w:sz w:val="22"/>
          <w:szCs w:val="22"/>
        </w:rPr>
        <w:t>063 1076113</w:t>
      </w:r>
    </w:p>
    <w:p w14:paraId="6A4F3442" w14:textId="61C3E036" w:rsidR="00BF55F5" w:rsidRDefault="001E2EE4" w:rsidP="001E2EE4">
      <w:pPr>
        <w:pBdr>
          <w:top w:val="nil"/>
          <w:left w:val="nil"/>
          <w:bottom w:val="nil"/>
          <w:right w:val="nil"/>
          <w:between w:val="nil"/>
        </w:pBdr>
        <w:ind w:left="360" w:right="26" w:hanging="360"/>
        <w:rPr>
          <w:color w:val="000000"/>
          <w:sz w:val="22"/>
          <w:szCs w:val="22"/>
          <w:highlight w:val="yellow"/>
        </w:rPr>
      </w:pPr>
      <w:r w:rsidRPr="001E2EE4">
        <w:rPr>
          <w:b/>
          <w:bCs/>
          <w:iCs/>
          <w:color w:val="000000"/>
          <w:sz w:val="22"/>
          <w:szCs w:val="22"/>
        </w:rPr>
        <w:t>Opening hours: 08:00 – 15:00</w:t>
      </w:r>
      <w:r w:rsidR="00430C05">
        <w:rPr>
          <w:i/>
          <w:color w:val="000000"/>
          <w:sz w:val="22"/>
          <w:szCs w:val="22"/>
        </w:rPr>
        <w:br/>
      </w:r>
    </w:p>
    <w:p w14:paraId="6A4F3444" w14:textId="77777777" w:rsidR="00BF55F5" w:rsidRDefault="00430C05" w:rsidP="001943D1">
      <w:pPr>
        <w:pBdr>
          <w:top w:val="nil"/>
          <w:left w:val="nil"/>
          <w:bottom w:val="nil"/>
          <w:right w:val="nil"/>
          <w:between w:val="nil"/>
        </w:pBdr>
        <w:ind w:left="360" w:right="26" w:hanging="360"/>
        <w:jc w:val="center"/>
        <w:rPr>
          <w:color w:val="000000"/>
          <w:sz w:val="22"/>
          <w:szCs w:val="22"/>
        </w:rPr>
      </w:pPr>
      <w:r>
        <w:rPr>
          <w:color w:val="000000"/>
          <w:sz w:val="22"/>
          <w:szCs w:val="22"/>
        </w:rPr>
        <w:t>In this case, the acknowledgment of receipt makes proof of compliance with the time-limit for receipt.</w:t>
      </w:r>
    </w:p>
    <w:p w14:paraId="6A4F3445"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The Contract title and the Publication reference (see item 1 above) must be clearly marked on the envelope containing the application / tender and must always be mentioned in all subsequent correspondence with the Contracting Authority.</w:t>
      </w:r>
    </w:p>
    <w:p w14:paraId="6A4F3446"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Applications / tenders submitted by any other means will not be considered.</w:t>
      </w:r>
    </w:p>
    <w:p w14:paraId="6A4F3447"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By submitting an application / tender candidates accept to receive notification of the outcome of the procedure by electronic means.</w:t>
      </w:r>
      <w:r>
        <w:rPr>
          <w:color w:val="000000"/>
        </w:rPr>
        <w:t xml:space="preserve"> </w:t>
      </w:r>
      <w:r>
        <w:rPr>
          <w:color w:val="000000"/>
          <w:sz w:val="22"/>
          <w:szCs w:val="22"/>
        </w:rPr>
        <w:t>Such notification shall be deemed to have been received on the date upon which the contracting authority sends it to the electronic address referred to in the application / tender.</w:t>
      </w:r>
    </w:p>
    <w:p w14:paraId="6A4F3448" w14:textId="77777777" w:rsidR="00BF55F5" w:rsidRDefault="00430C05">
      <w:pPr>
        <w:ind w:left="709" w:right="26" w:hanging="349"/>
        <w:rPr>
          <w:sz w:val="22"/>
          <w:szCs w:val="22"/>
        </w:rPr>
      </w:pPr>
      <w:r>
        <w:rPr>
          <w:b/>
          <w:sz w:val="22"/>
          <w:szCs w:val="22"/>
        </w:rPr>
        <w:t>26.</w:t>
      </w:r>
      <w:r>
        <w:rPr>
          <w:b/>
          <w:sz w:val="22"/>
          <w:szCs w:val="22"/>
        </w:rPr>
        <w:tab/>
        <w:t xml:space="preserve">Alteration or withdrawal of applications </w:t>
      </w:r>
      <w:r w:rsidRPr="001943D1">
        <w:rPr>
          <w:b/>
          <w:sz w:val="22"/>
          <w:szCs w:val="22"/>
        </w:rPr>
        <w:t>/ tenders</w:t>
      </w:r>
    </w:p>
    <w:p w14:paraId="6A4F3449"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Candidates may alter or withdraw their applications / tenders by written notification prior to the deadline for submission of applications/ tenders.  No application / tender may be altered after this deadline.</w:t>
      </w:r>
    </w:p>
    <w:p w14:paraId="6A4F344A"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Any such notification of alteration or withdrawal shall be prepared and submitted in accordance with Item 25.  The outer envelope (and the relevant inner envelope if used) must be marked 'Alteration' or 'Withdrawal' as appropriate.</w:t>
      </w:r>
    </w:p>
    <w:p w14:paraId="6A4F344B" w14:textId="77777777" w:rsidR="00BF55F5" w:rsidRDefault="00430C05">
      <w:pPr>
        <w:keepNext/>
        <w:ind w:left="709" w:hanging="352"/>
        <w:rPr>
          <w:sz w:val="22"/>
          <w:szCs w:val="22"/>
        </w:rPr>
      </w:pPr>
      <w:r>
        <w:rPr>
          <w:b/>
          <w:sz w:val="22"/>
          <w:szCs w:val="22"/>
        </w:rPr>
        <w:t xml:space="preserve">27. </w:t>
      </w:r>
      <w:r>
        <w:rPr>
          <w:b/>
          <w:sz w:val="22"/>
          <w:szCs w:val="22"/>
        </w:rPr>
        <w:tab/>
        <w:t>Operational language</w:t>
      </w:r>
    </w:p>
    <w:p w14:paraId="6A4F344C" w14:textId="01826DA8" w:rsidR="00BF55F5" w:rsidRPr="001943D1" w:rsidRDefault="00430C05">
      <w:pPr>
        <w:pBdr>
          <w:top w:val="nil"/>
          <w:left w:val="nil"/>
          <w:bottom w:val="nil"/>
          <w:right w:val="nil"/>
          <w:between w:val="nil"/>
        </w:pBdr>
        <w:ind w:left="709" w:right="360" w:hanging="360"/>
        <w:jc w:val="both"/>
        <w:rPr>
          <w:color w:val="000000"/>
          <w:sz w:val="22"/>
          <w:szCs w:val="22"/>
          <w:highlight w:val="lightGray"/>
        </w:rPr>
      </w:pPr>
      <w:r>
        <w:rPr>
          <w:color w:val="000000"/>
          <w:sz w:val="22"/>
          <w:szCs w:val="22"/>
        </w:rPr>
        <w:t xml:space="preserve">All written communications for this tender procedure and contract must be </w:t>
      </w:r>
      <w:r w:rsidR="00EB2A54" w:rsidRPr="001E2EE4">
        <w:rPr>
          <w:color w:val="000000"/>
          <w:sz w:val="22"/>
          <w:szCs w:val="22"/>
        </w:rPr>
        <w:t>in English</w:t>
      </w:r>
      <w:r w:rsidRPr="001E2EE4">
        <w:rPr>
          <w:color w:val="000000"/>
          <w:sz w:val="22"/>
          <w:szCs w:val="22"/>
        </w:rPr>
        <w:t xml:space="preserve">.  </w:t>
      </w:r>
    </w:p>
    <w:p w14:paraId="6A4F344D" w14:textId="77777777" w:rsidR="00BF55F5" w:rsidRDefault="00430C05">
      <w:pPr>
        <w:ind w:left="709" w:hanging="349"/>
        <w:rPr>
          <w:sz w:val="22"/>
          <w:szCs w:val="22"/>
        </w:rPr>
      </w:pPr>
      <w:r>
        <w:rPr>
          <w:b/>
          <w:sz w:val="22"/>
          <w:szCs w:val="22"/>
        </w:rPr>
        <w:t xml:space="preserve">28. </w:t>
      </w:r>
      <w:r>
        <w:rPr>
          <w:b/>
          <w:sz w:val="22"/>
          <w:szCs w:val="22"/>
        </w:rPr>
        <w:tab/>
        <w:t>Date of publication of prior information notice</w:t>
      </w:r>
    </w:p>
    <w:p w14:paraId="6A4F3452" w14:textId="77777777" w:rsidR="00BF55F5" w:rsidRPr="001943D1" w:rsidRDefault="00430C05" w:rsidP="001943D1">
      <w:pPr>
        <w:ind w:left="709" w:hanging="360"/>
        <w:jc w:val="both"/>
        <w:rPr>
          <w:color w:val="000000"/>
          <w:sz w:val="22"/>
          <w:szCs w:val="22"/>
        </w:rPr>
      </w:pPr>
      <w:r w:rsidRPr="001943D1">
        <w:rPr>
          <w:color w:val="000000"/>
          <w:sz w:val="22"/>
          <w:szCs w:val="22"/>
        </w:rPr>
        <w:t>N/A</w:t>
      </w:r>
    </w:p>
    <w:p w14:paraId="6A4F3453" w14:textId="77777777" w:rsidR="00BF55F5" w:rsidRDefault="00430C05">
      <w:pPr>
        <w:ind w:left="709" w:hanging="349"/>
        <w:rPr>
          <w:b/>
          <w:sz w:val="22"/>
          <w:szCs w:val="22"/>
        </w:rPr>
      </w:pPr>
      <w:bookmarkStart w:id="13" w:name="_tyjcwt" w:colFirst="0" w:colLast="0"/>
      <w:bookmarkEnd w:id="13"/>
      <w:r>
        <w:rPr>
          <w:b/>
          <w:sz w:val="22"/>
          <w:szCs w:val="22"/>
        </w:rPr>
        <w:t xml:space="preserve">29. </w:t>
      </w:r>
      <w:r>
        <w:rPr>
          <w:b/>
          <w:sz w:val="22"/>
          <w:szCs w:val="22"/>
        </w:rPr>
        <w:tab/>
        <w:t>Legal basis</w:t>
      </w:r>
      <w:r>
        <w:rPr>
          <w:b/>
          <w:sz w:val="22"/>
          <w:szCs w:val="22"/>
          <w:vertAlign w:val="superscript"/>
        </w:rPr>
        <w:footnoteReference w:id="2"/>
      </w:r>
    </w:p>
    <w:p w14:paraId="6A4F3455" w14:textId="5FF69C20" w:rsidR="00BF55F5" w:rsidRDefault="00A11355">
      <w:pPr>
        <w:pBdr>
          <w:top w:val="nil"/>
          <w:left w:val="nil"/>
          <w:bottom w:val="nil"/>
          <w:right w:val="nil"/>
          <w:between w:val="nil"/>
        </w:pBdr>
        <w:spacing w:before="120" w:after="0"/>
        <w:ind w:left="709" w:hanging="360"/>
        <w:jc w:val="both"/>
        <w:rPr>
          <w:color w:val="000000"/>
          <w:sz w:val="22"/>
          <w:szCs w:val="22"/>
        </w:rPr>
      </w:pPr>
      <w:r w:rsidRPr="00A11355">
        <w:rPr>
          <w:color w:val="000000"/>
          <w:sz w:val="22"/>
          <w:szCs w:val="22"/>
        </w:rPr>
        <w:t>Regulation (EU) 2021/1059 of the European Parliament and of the Council of 24 June 2021 on specific</w:t>
      </w:r>
      <w:r>
        <w:rPr>
          <w:color w:val="000000"/>
          <w:sz w:val="22"/>
          <w:szCs w:val="22"/>
        </w:rPr>
        <w:t xml:space="preserve"> </w:t>
      </w:r>
      <w:r w:rsidRPr="00A11355">
        <w:rPr>
          <w:color w:val="000000"/>
          <w:sz w:val="22"/>
          <w:szCs w:val="22"/>
        </w:rPr>
        <w:t>provisions for the European territorial cooperation goal (Interreg) supported by the European Regional Development Fund and external financing instruments (Interreg Regulation)</w:t>
      </w:r>
      <w:r>
        <w:rPr>
          <w:color w:val="000000"/>
          <w:sz w:val="22"/>
          <w:szCs w:val="22"/>
        </w:rPr>
        <w:t xml:space="preserve">, </w:t>
      </w:r>
    </w:p>
    <w:p w14:paraId="62107781" w14:textId="6831A273" w:rsidR="00A11355" w:rsidRDefault="00A11355">
      <w:pPr>
        <w:pBdr>
          <w:top w:val="nil"/>
          <w:left w:val="nil"/>
          <w:bottom w:val="nil"/>
          <w:right w:val="nil"/>
          <w:between w:val="nil"/>
        </w:pBdr>
        <w:spacing w:before="120" w:after="0"/>
        <w:ind w:left="709" w:hanging="360"/>
        <w:jc w:val="both"/>
        <w:rPr>
          <w:color w:val="000000"/>
          <w:sz w:val="22"/>
          <w:szCs w:val="22"/>
        </w:rPr>
      </w:pPr>
      <w:r w:rsidRPr="00A11355">
        <w:rPr>
          <w:color w:val="000000"/>
          <w:sz w:val="22"/>
          <w:szCs w:val="22"/>
        </w:rPr>
        <w:lastRenderedPageBreak/>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r>
        <w:rPr>
          <w:color w:val="000000"/>
          <w:sz w:val="22"/>
          <w:szCs w:val="22"/>
        </w:rPr>
        <w:t>,</w:t>
      </w:r>
    </w:p>
    <w:p w14:paraId="66B6DAB8" w14:textId="2CBFC18B" w:rsidR="00A11355" w:rsidRDefault="00A11355">
      <w:pPr>
        <w:pBdr>
          <w:top w:val="nil"/>
          <w:left w:val="nil"/>
          <w:bottom w:val="nil"/>
          <w:right w:val="nil"/>
          <w:between w:val="nil"/>
        </w:pBdr>
        <w:spacing w:before="120" w:after="0"/>
        <w:ind w:left="709" w:hanging="360"/>
        <w:jc w:val="both"/>
        <w:rPr>
          <w:color w:val="000000"/>
          <w:sz w:val="22"/>
          <w:szCs w:val="22"/>
        </w:rPr>
      </w:pPr>
      <w:r w:rsidRPr="00A11355">
        <w:rPr>
          <w:color w:val="000000"/>
          <w:sz w:val="22"/>
          <w:szCs w:val="22"/>
        </w:rPr>
        <w:t xml:space="preserve">Interreg VI-A IPA programme Croatia – </w:t>
      </w:r>
      <w:r w:rsidR="00506122">
        <w:rPr>
          <w:color w:val="000000"/>
          <w:sz w:val="22"/>
          <w:szCs w:val="22"/>
        </w:rPr>
        <w:t>Serbia</w:t>
      </w:r>
      <w:r>
        <w:rPr>
          <w:color w:val="000000"/>
          <w:sz w:val="22"/>
          <w:szCs w:val="22"/>
        </w:rPr>
        <w:t>.</w:t>
      </w:r>
    </w:p>
    <w:p w14:paraId="6BEFC3A6" w14:textId="77777777" w:rsidR="00A11355" w:rsidRDefault="00A11355">
      <w:pPr>
        <w:pBdr>
          <w:top w:val="nil"/>
          <w:left w:val="nil"/>
          <w:bottom w:val="nil"/>
          <w:right w:val="nil"/>
          <w:between w:val="nil"/>
        </w:pBdr>
        <w:spacing w:before="120" w:after="0"/>
        <w:ind w:left="709" w:hanging="360"/>
        <w:jc w:val="both"/>
        <w:rPr>
          <w:color w:val="000000"/>
          <w:sz w:val="22"/>
          <w:szCs w:val="22"/>
        </w:rPr>
      </w:pPr>
    </w:p>
    <w:p w14:paraId="6A4F3458" w14:textId="77777777" w:rsidR="00BF55F5" w:rsidRDefault="00430C05">
      <w:pPr>
        <w:pBdr>
          <w:top w:val="nil"/>
          <w:left w:val="nil"/>
          <w:bottom w:val="nil"/>
          <w:right w:val="nil"/>
          <w:between w:val="nil"/>
        </w:pBdr>
        <w:ind w:left="709" w:hanging="360"/>
        <w:jc w:val="both"/>
        <w:rPr>
          <w:color w:val="000000"/>
        </w:rPr>
      </w:pPr>
      <w:r>
        <w:rPr>
          <w:b/>
          <w:color w:val="000000"/>
        </w:rPr>
        <w:t>30. Additional information</w:t>
      </w:r>
    </w:p>
    <w:p w14:paraId="6A4F3459" w14:textId="392975A2" w:rsidR="00BF55F5" w:rsidRDefault="001E2EE4">
      <w:pPr>
        <w:spacing w:after="0"/>
        <w:ind w:left="709"/>
        <w:jc w:val="both"/>
        <w:rPr>
          <w:sz w:val="22"/>
          <w:szCs w:val="22"/>
        </w:rPr>
      </w:pPr>
      <w:r>
        <w:rPr>
          <w:sz w:val="22"/>
          <w:szCs w:val="22"/>
        </w:rPr>
        <w:t>N/A</w:t>
      </w:r>
    </w:p>
    <w:p w14:paraId="6A4F345A" w14:textId="77777777" w:rsidR="00BF55F5" w:rsidRDefault="00430C05">
      <w:pPr>
        <w:pBdr>
          <w:top w:val="nil"/>
          <w:left w:val="nil"/>
          <w:bottom w:val="nil"/>
          <w:right w:val="nil"/>
          <w:between w:val="nil"/>
        </w:pBdr>
        <w:ind w:left="709" w:right="360" w:hanging="360"/>
        <w:jc w:val="center"/>
        <w:rPr>
          <w:color w:val="000000"/>
        </w:rPr>
      </w:pPr>
      <w:r>
        <w:rPr>
          <w:color w:val="000000"/>
        </w:rPr>
        <w:t>* * *</w:t>
      </w:r>
    </w:p>
    <w:sectPr w:rsidR="00BF55F5">
      <w:headerReference w:type="default" r:id="rId7"/>
      <w:footerReference w:type="default" r:id="rId8"/>
      <w:pgSz w:w="12240" w:h="15840"/>
      <w:pgMar w:top="709" w:right="1440" w:bottom="1276" w:left="1418" w:header="851" w:footer="63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CDAF05" w14:textId="77777777" w:rsidR="00CE21A9" w:rsidRDefault="00CE21A9">
      <w:pPr>
        <w:spacing w:before="0" w:after="0"/>
      </w:pPr>
      <w:r>
        <w:separator/>
      </w:r>
    </w:p>
  </w:endnote>
  <w:endnote w:type="continuationSeparator" w:id="0">
    <w:p w14:paraId="2B2487B2" w14:textId="77777777" w:rsidR="00CE21A9" w:rsidRDefault="00CE21A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F3476" w14:textId="07ACB087" w:rsidR="00430C05" w:rsidRDefault="00430C05">
    <w:pPr>
      <w:pBdr>
        <w:top w:val="nil"/>
        <w:left w:val="nil"/>
        <w:bottom w:val="nil"/>
        <w:right w:val="nil"/>
        <w:between w:val="nil"/>
      </w:pBdr>
      <w:tabs>
        <w:tab w:val="right" w:pos="9214"/>
      </w:tabs>
      <w:spacing w:before="0" w:after="0"/>
      <w:rPr>
        <w:color w:val="000000"/>
        <w:sz w:val="20"/>
        <w:szCs w:val="20"/>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506122">
      <w:rPr>
        <w:noProof/>
        <w:color w:val="000000"/>
        <w:sz w:val="18"/>
        <w:szCs w:val="18"/>
      </w:rPr>
      <w:t>12</w:t>
    </w:r>
    <w:r>
      <w:rPr>
        <w:color w:val="000000"/>
        <w:sz w:val="18"/>
        <w:szCs w:val="18"/>
      </w:rPr>
      <w:fldChar w:fldCharType="end"/>
    </w:r>
  </w:p>
  <w:p w14:paraId="6A4F3477" w14:textId="0EA5F951" w:rsidR="00430C05" w:rsidRDefault="00430C05">
    <w:pPr>
      <w:pBdr>
        <w:top w:val="nil"/>
        <w:left w:val="nil"/>
        <w:bottom w:val="nil"/>
        <w:right w:val="nil"/>
        <w:between w:val="nil"/>
      </w:pBdr>
      <w:tabs>
        <w:tab w:val="center" w:pos="4320"/>
        <w:tab w:val="right" w:pos="8640"/>
      </w:tabs>
      <w:spacing w:before="0" w:after="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38858" w14:textId="77777777" w:rsidR="00CE21A9" w:rsidRDefault="00CE21A9">
      <w:pPr>
        <w:spacing w:before="0" w:after="0"/>
      </w:pPr>
      <w:r>
        <w:separator/>
      </w:r>
    </w:p>
  </w:footnote>
  <w:footnote w:type="continuationSeparator" w:id="0">
    <w:p w14:paraId="546E20F8" w14:textId="77777777" w:rsidR="00CE21A9" w:rsidRDefault="00CE21A9">
      <w:pPr>
        <w:spacing w:before="0" w:after="0"/>
      </w:pPr>
      <w:r>
        <w:continuationSeparator/>
      </w:r>
    </w:p>
  </w:footnote>
  <w:footnote w:id="1">
    <w:p w14:paraId="12E08B28" w14:textId="77777777" w:rsidR="00245A46" w:rsidRPr="002C38A0" w:rsidRDefault="00245A46" w:rsidP="00245A46">
      <w:pPr>
        <w:pStyle w:val="FootnoteText"/>
        <w:rPr>
          <w:lang w:val="en-GB"/>
        </w:rPr>
      </w:pPr>
      <w:r>
        <w:rPr>
          <w:rStyle w:val="FootnoteReference"/>
        </w:rPr>
        <w:footnoteRef/>
      </w:r>
      <w:r>
        <w:t xml:space="preserve"> </w:t>
      </w:r>
      <w:r w:rsidRPr="002C38A0">
        <w:rPr>
          <w:lang w:val="en-GB"/>
        </w:rPr>
        <w:t>It is recommended to use registered mail in case the postmark would not be readable.</w:t>
      </w:r>
    </w:p>
  </w:footnote>
  <w:footnote w:id="2">
    <w:p w14:paraId="6A4F347A" w14:textId="77777777" w:rsidR="00430C05" w:rsidRDefault="00430C05">
      <w:pPr>
        <w:pBdr>
          <w:top w:val="nil"/>
          <w:left w:val="nil"/>
          <w:bottom w:val="nil"/>
          <w:right w:val="nil"/>
          <w:between w:val="nil"/>
        </w:pBdr>
        <w:ind w:left="142" w:hanging="142"/>
        <w:rPr>
          <w:color w:val="000000"/>
          <w:sz w:val="20"/>
          <w:szCs w:val="20"/>
        </w:rPr>
      </w:pPr>
      <w:r>
        <w:rPr>
          <w:vertAlign w:val="superscript"/>
        </w:rPr>
        <w:footnoteRef/>
      </w:r>
      <w:r>
        <w:rPr>
          <w:color w:val="000000"/>
          <w:sz w:val="20"/>
          <w:szCs w:val="20"/>
        </w:rPr>
        <w:tab/>
        <w:t>Please state any specificity that might have an impact on rules on participation (such as geographic or thematic 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D01B8" w14:textId="51128B3B" w:rsidR="00227254" w:rsidRDefault="00F74661" w:rsidP="00227254">
    <w:pPr>
      <w:rPr>
        <w:b/>
        <w:bCs/>
        <w:sz w:val="20"/>
        <w:szCs w:val="20"/>
      </w:rPr>
    </w:pPr>
    <w:r>
      <w:rPr>
        <w:noProof/>
        <w:lang w:val="en-US"/>
      </w:rPr>
      <w:drawing>
        <wp:inline distT="0" distB="0" distL="0" distR="0" wp14:anchorId="4F742555" wp14:editId="35C911FC">
          <wp:extent cx="2661285" cy="802640"/>
          <wp:effectExtent l="0" t="0" r="0" b="0"/>
          <wp:docPr id="6" name="Picture 6"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6A4F3475" w14:textId="61F45259" w:rsidR="00430C05" w:rsidRDefault="00430C05">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382BD5"/>
    <w:multiLevelType w:val="multilevel"/>
    <w:tmpl w:val="A342831E"/>
    <w:lvl w:ilvl="0">
      <w:start w:val="1"/>
      <w:numFmt w:val="bullet"/>
      <w:lvlText w:val="●"/>
      <w:lvlJc w:val="left"/>
      <w:pPr>
        <w:ind w:left="1701" w:hanging="360"/>
      </w:pPr>
      <w:rPr>
        <w:rFonts w:ascii="Noto Sans Symbols" w:eastAsia="Noto Sans Symbols" w:hAnsi="Noto Sans Symbols" w:cs="Noto Sans Symbols"/>
        <w:vertAlign w:val="baseline"/>
      </w:rPr>
    </w:lvl>
    <w:lvl w:ilvl="1">
      <w:start w:val="1"/>
      <w:numFmt w:val="bullet"/>
      <w:lvlText w:val="o"/>
      <w:lvlJc w:val="left"/>
      <w:pPr>
        <w:ind w:left="2421" w:hanging="360"/>
      </w:pPr>
      <w:rPr>
        <w:rFonts w:ascii="Courier New" w:eastAsia="Courier New" w:hAnsi="Courier New" w:cs="Courier New"/>
        <w:vertAlign w:val="baseline"/>
      </w:rPr>
    </w:lvl>
    <w:lvl w:ilvl="2">
      <w:start w:val="1"/>
      <w:numFmt w:val="bullet"/>
      <w:lvlText w:val="▪"/>
      <w:lvlJc w:val="left"/>
      <w:pPr>
        <w:ind w:left="3141" w:hanging="360"/>
      </w:pPr>
      <w:rPr>
        <w:rFonts w:ascii="Noto Sans Symbols" w:eastAsia="Noto Sans Symbols" w:hAnsi="Noto Sans Symbols" w:cs="Noto Sans Symbols"/>
        <w:vertAlign w:val="baseline"/>
      </w:rPr>
    </w:lvl>
    <w:lvl w:ilvl="3">
      <w:start w:val="1"/>
      <w:numFmt w:val="bullet"/>
      <w:lvlText w:val="●"/>
      <w:lvlJc w:val="left"/>
      <w:pPr>
        <w:ind w:left="3861" w:hanging="360"/>
      </w:pPr>
      <w:rPr>
        <w:rFonts w:ascii="Noto Sans Symbols" w:eastAsia="Noto Sans Symbols" w:hAnsi="Noto Sans Symbols" w:cs="Noto Sans Symbols"/>
        <w:vertAlign w:val="baseline"/>
      </w:rPr>
    </w:lvl>
    <w:lvl w:ilvl="4">
      <w:start w:val="1"/>
      <w:numFmt w:val="bullet"/>
      <w:lvlText w:val="o"/>
      <w:lvlJc w:val="left"/>
      <w:pPr>
        <w:ind w:left="4581" w:hanging="360"/>
      </w:pPr>
      <w:rPr>
        <w:rFonts w:ascii="Courier New" w:eastAsia="Courier New" w:hAnsi="Courier New" w:cs="Courier New"/>
        <w:vertAlign w:val="baseline"/>
      </w:rPr>
    </w:lvl>
    <w:lvl w:ilvl="5">
      <w:start w:val="1"/>
      <w:numFmt w:val="bullet"/>
      <w:lvlText w:val="▪"/>
      <w:lvlJc w:val="left"/>
      <w:pPr>
        <w:ind w:left="5301" w:hanging="360"/>
      </w:pPr>
      <w:rPr>
        <w:rFonts w:ascii="Noto Sans Symbols" w:eastAsia="Noto Sans Symbols" w:hAnsi="Noto Sans Symbols" w:cs="Noto Sans Symbols"/>
        <w:vertAlign w:val="baseline"/>
      </w:rPr>
    </w:lvl>
    <w:lvl w:ilvl="6">
      <w:start w:val="1"/>
      <w:numFmt w:val="bullet"/>
      <w:lvlText w:val="●"/>
      <w:lvlJc w:val="left"/>
      <w:pPr>
        <w:ind w:left="6021" w:hanging="360"/>
      </w:pPr>
      <w:rPr>
        <w:rFonts w:ascii="Noto Sans Symbols" w:eastAsia="Noto Sans Symbols" w:hAnsi="Noto Sans Symbols" w:cs="Noto Sans Symbols"/>
        <w:vertAlign w:val="baseline"/>
      </w:rPr>
    </w:lvl>
    <w:lvl w:ilvl="7">
      <w:start w:val="1"/>
      <w:numFmt w:val="bullet"/>
      <w:lvlText w:val="o"/>
      <w:lvlJc w:val="left"/>
      <w:pPr>
        <w:ind w:left="6741" w:hanging="360"/>
      </w:pPr>
      <w:rPr>
        <w:rFonts w:ascii="Courier New" w:eastAsia="Courier New" w:hAnsi="Courier New" w:cs="Courier New"/>
        <w:vertAlign w:val="baseline"/>
      </w:rPr>
    </w:lvl>
    <w:lvl w:ilvl="8">
      <w:start w:val="1"/>
      <w:numFmt w:val="bullet"/>
      <w:lvlText w:val="▪"/>
      <w:lvlJc w:val="left"/>
      <w:pPr>
        <w:ind w:left="7461" w:hanging="360"/>
      </w:pPr>
      <w:rPr>
        <w:rFonts w:ascii="Noto Sans Symbols" w:eastAsia="Noto Sans Symbols" w:hAnsi="Noto Sans Symbols" w:cs="Noto Sans Symbols"/>
        <w:vertAlign w:val="baseline"/>
      </w:rPr>
    </w:lvl>
  </w:abstractNum>
  <w:abstractNum w:abstractNumId="1" w15:restartNumberingAfterBreak="0">
    <w:nsid w:val="254861D8"/>
    <w:multiLevelType w:val="hybridMultilevel"/>
    <w:tmpl w:val="3634EB00"/>
    <w:lvl w:ilvl="0" w:tplc="F72E444A">
      <w:start w:val="1"/>
      <w:numFmt w:val="lowerLetter"/>
      <w:lvlText w:val="%1."/>
      <w:lvlJc w:val="left"/>
      <w:pPr>
        <w:ind w:left="709" w:hanging="360"/>
      </w:pPr>
      <w:rPr>
        <w:rFonts w:hint="default"/>
      </w:rPr>
    </w:lvl>
    <w:lvl w:ilvl="1" w:tplc="04090019" w:tentative="1">
      <w:start w:val="1"/>
      <w:numFmt w:val="lowerLetter"/>
      <w:lvlText w:val="%2."/>
      <w:lvlJc w:val="left"/>
      <w:pPr>
        <w:ind w:left="1429" w:hanging="360"/>
      </w:pPr>
    </w:lvl>
    <w:lvl w:ilvl="2" w:tplc="0409001B" w:tentative="1">
      <w:start w:val="1"/>
      <w:numFmt w:val="lowerRoman"/>
      <w:lvlText w:val="%3."/>
      <w:lvlJc w:val="right"/>
      <w:pPr>
        <w:ind w:left="2149" w:hanging="180"/>
      </w:pPr>
    </w:lvl>
    <w:lvl w:ilvl="3" w:tplc="0409000F" w:tentative="1">
      <w:start w:val="1"/>
      <w:numFmt w:val="decimal"/>
      <w:lvlText w:val="%4."/>
      <w:lvlJc w:val="left"/>
      <w:pPr>
        <w:ind w:left="2869" w:hanging="360"/>
      </w:pPr>
    </w:lvl>
    <w:lvl w:ilvl="4" w:tplc="04090019" w:tentative="1">
      <w:start w:val="1"/>
      <w:numFmt w:val="lowerLetter"/>
      <w:lvlText w:val="%5."/>
      <w:lvlJc w:val="left"/>
      <w:pPr>
        <w:ind w:left="3589" w:hanging="360"/>
      </w:pPr>
    </w:lvl>
    <w:lvl w:ilvl="5" w:tplc="0409001B" w:tentative="1">
      <w:start w:val="1"/>
      <w:numFmt w:val="lowerRoman"/>
      <w:lvlText w:val="%6."/>
      <w:lvlJc w:val="right"/>
      <w:pPr>
        <w:ind w:left="4309" w:hanging="180"/>
      </w:pPr>
    </w:lvl>
    <w:lvl w:ilvl="6" w:tplc="0409000F" w:tentative="1">
      <w:start w:val="1"/>
      <w:numFmt w:val="decimal"/>
      <w:lvlText w:val="%7."/>
      <w:lvlJc w:val="left"/>
      <w:pPr>
        <w:ind w:left="5029" w:hanging="360"/>
      </w:pPr>
    </w:lvl>
    <w:lvl w:ilvl="7" w:tplc="04090019" w:tentative="1">
      <w:start w:val="1"/>
      <w:numFmt w:val="lowerLetter"/>
      <w:lvlText w:val="%8."/>
      <w:lvlJc w:val="left"/>
      <w:pPr>
        <w:ind w:left="5749" w:hanging="360"/>
      </w:pPr>
    </w:lvl>
    <w:lvl w:ilvl="8" w:tplc="0409001B" w:tentative="1">
      <w:start w:val="1"/>
      <w:numFmt w:val="lowerRoman"/>
      <w:lvlText w:val="%9."/>
      <w:lvlJc w:val="right"/>
      <w:pPr>
        <w:ind w:left="6469" w:hanging="180"/>
      </w:pPr>
    </w:lvl>
  </w:abstractNum>
  <w:abstractNum w:abstractNumId="2" w15:restartNumberingAfterBreak="0">
    <w:nsid w:val="26EB3868"/>
    <w:multiLevelType w:val="multilevel"/>
    <w:tmpl w:val="663216A6"/>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2C5C026A"/>
    <w:multiLevelType w:val="multilevel"/>
    <w:tmpl w:val="7B222734"/>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2CBC6CFD"/>
    <w:multiLevelType w:val="multilevel"/>
    <w:tmpl w:val="FC529216"/>
    <w:lvl w:ilvl="0">
      <w:start w:val="1"/>
      <w:numFmt w:val="decimal"/>
      <w:lvlText w:val="%1)"/>
      <w:lvlJc w:val="left"/>
      <w:pPr>
        <w:ind w:left="1210" w:hanging="360"/>
      </w:pPr>
      <w:rPr>
        <w:b/>
        <w:vertAlign w:val="baseline"/>
      </w:rPr>
    </w:lvl>
    <w:lvl w:ilvl="1">
      <w:start w:val="1"/>
      <w:numFmt w:val="lowerLetter"/>
      <w:lvlText w:val="%2."/>
      <w:lvlJc w:val="left"/>
      <w:pPr>
        <w:ind w:left="1930" w:hanging="360"/>
      </w:pPr>
      <w:rPr>
        <w:vertAlign w:val="baseline"/>
      </w:rPr>
    </w:lvl>
    <w:lvl w:ilvl="2">
      <w:start w:val="1"/>
      <w:numFmt w:val="lowerRoman"/>
      <w:lvlText w:val="%3."/>
      <w:lvlJc w:val="right"/>
      <w:pPr>
        <w:ind w:left="2650" w:hanging="180"/>
      </w:pPr>
      <w:rPr>
        <w:vertAlign w:val="baseline"/>
      </w:rPr>
    </w:lvl>
    <w:lvl w:ilvl="3">
      <w:start w:val="1"/>
      <w:numFmt w:val="decimal"/>
      <w:lvlText w:val="%4."/>
      <w:lvlJc w:val="left"/>
      <w:pPr>
        <w:ind w:left="3370" w:hanging="360"/>
      </w:pPr>
      <w:rPr>
        <w:vertAlign w:val="baseline"/>
      </w:rPr>
    </w:lvl>
    <w:lvl w:ilvl="4">
      <w:start w:val="1"/>
      <w:numFmt w:val="lowerLetter"/>
      <w:lvlText w:val="%5."/>
      <w:lvlJc w:val="left"/>
      <w:pPr>
        <w:ind w:left="4090" w:hanging="360"/>
      </w:pPr>
      <w:rPr>
        <w:vertAlign w:val="baseline"/>
      </w:rPr>
    </w:lvl>
    <w:lvl w:ilvl="5">
      <w:start w:val="1"/>
      <w:numFmt w:val="lowerRoman"/>
      <w:lvlText w:val="%6."/>
      <w:lvlJc w:val="right"/>
      <w:pPr>
        <w:ind w:left="4810" w:hanging="180"/>
      </w:pPr>
      <w:rPr>
        <w:vertAlign w:val="baseline"/>
      </w:rPr>
    </w:lvl>
    <w:lvl w:ilvl="6">
      <w:start w:val="1"/>
      <w:numFmt w:val="decimal"/>
      <w:lvlText w:val="%7."/>
      <w:lvlJc w:val="left"/>
      <w:pPr>
        <w:ind w:left="5530" w:hanging="360"/>
      </w:pPr>
      <w:rPr>
        <w:vertAlign w:val="baseline"/>
      </w:rPr>
    </w:lvl>
    <w:lvl w:ilvl="7">
      <w:start w:val="1"/>
      <w:numFmt w:val="lowerLetter"/>
      <w:lvlText w:val="%8."/>
      <w:lvlJc w:val="left"/>
      <w:pPr>
        <w:ind w:left="6250" w:hanging="360"/>
      </w:pPr>
      <w:rPr>
        <w:vertAlign w:val="baseline"/>
      </w:rPr>
    </w:lvl>
    <w:lvl w:ilvl="8">
      <w:start w:val="1"/>
      <w:numFmt w:val="lowerRoman"/>
      <w:lvlText w:val="%9."/>
      <w:lvlJc w:val="right"/>
      <w:pPr>
        <w:ind w:left="6970" w:hanging="180"/>
      </w:pPr>
      <w:rPr>
        <w:vertAlign w:val="baseline"/>
      </w:rPr>
    </w:lvl>
  </w:abstractNum>
  <w:abstractNum w:abstractNumId="5" w15:restartNumberingAfterBreak="0">
    <w:nsid w:val="33410793"/>
    <w:multiLevelType w:val="multilevel"/>
    <w:tmpl w:val="912CE652"/>
    <w:lvl w:ilvl="0">
      <w:start w:val="1"/>
      <w:numFmt w:val="decimal"/>
      <w:lvlText w:val="%1."/>
      <w:lvlJc w:val="left"/>
      <w:pPr>
        <w:ind w:left="0" w:firstLine="0"/>
      </w:pPr>
      <w:rPr>
        <w:rFonts w:ascii="Times New Roman" w:eastAsia="Times New Roman" w:hAnsi="Times New Roman" w:cs="Times New Roman"/>
        <w:b/>
        <w:i w:val="0"/>
        <w:sz w:val="22"/>
        <w:szCs w:val="22"/>
        <w:vertAlign w:val="baseline"/>
      </w:rPr>
    </w:lvl>
    <w:lvl w:ilvl="1">
      <w:start w:val="1"/>
      <w:numFmt w:val="lowerLetter"/>
      <w:lvlText w:val="%2."/>
      <w:lvlJc w:val="left"/>
      <w:pPr>
        <w:ind w:left="-5640" w:hanging="360"/>
      </w:pPr>
      <w:rPr>
        <w:vertAlign w:val="baseline"/>
      </w:rPr>
    </w:lvl>
    <w:lvl w:ilvl="2">
      <w:start w:val="1"/>
      <w:numFmt w:val="lowerRoman"/>
      <w:lvlText w:val="%3."/>
      <w:lvlJc w:val="right"/>
      <w:pPr>
        <w:ind w:left="-4920" w:hanging="180"/>
      </w:pPr>
      <w:rPr>
        <w:vertAlign w:val="baseline"/>
      </w:rPr>
    </w:lvl>
    <w:lvl w:ilvl="3">
      <w:start w:val="1"/>
      <w:numFmt w:val="decimal"/>
      <w:lvlText w:val="%4."/>
      <w:lvlJc w:val="left"/>
      <w:pPr>
        <w:ind w:left="-4200" w:hanging="360"/>
      </w:pPr>
      <w:rPr>
        <w:vertAlign w:val="baseline"/>
      </w:rPr>
    </w:lvl>
    <w:lvl w:ilvl="4">
      <w:start w:val="1"/>
      <w:numFmt w:val="lowerLetter"/>
      <w:lvlText w:val="%5."/>
      <w:lvlJc w:val="left"/>
      <w:pPr>
        <w:ind w:left="-3480" w:hanging="360"/>
      </w:pPr>
      <w:rPr>
        <w:vertAlign w:val="baseline"/>
      </w:rPr>
    </w:lvl>
    <w:lvl w:ilvl="5">
      <w:start w:val="1"/>
      <w:numFmt w:val="lowerRoman"/>
      <w:lvlText w:val="%6."/>
      <w:lvlJc w:val="right"/>
      <w:pPr>
        <w:ind w:left="-2760" w:hanging="180"/>
      </w:pPr>
      <w:rPr>
        <w:vertAlign w:val="baseline"/>
      </w:rPr>
    </w:lvl>
    <w:lvl w:ilvl="6">
      <w:start w:val="1"/>
      <w:numFmt w:val="decimal"/>
      <w:lvlText w:val="%7."/>
      <w:lvlJc w:val="left"/>
      <w:pPr>
        <w:ind w:left="-2040" w:hanging="360"/>
      </w:pPr>
      <w:rPr>
        <w:vertAlign w:val="baseline"/>
      </w:rPr>
    </w:lvl>
    <w:lvl w:ilvl="7">
      <w:start w:val="1"/>
      <w:numFmt w:val="lowerLetter"/>
      <w:lvlText w:val="%8."/>
      <w:lvlJc w:val="left"/>
      <w:pPr>
        <w:ind w:left="-1320" w:hanging="360"/>
      </w:pPr>
      <w:rPr>
        <w:vertAlign w:val="baseline"/>
      </w:rPr>
    </w:lvl>
    <w:lvl w:ilvl="8">
      <w:start w:val="1"/>
      <w:numFmt w:val="lowerRoman"/>
      <w:lvlText w:val="%9."/>
      <w:lvlJc w:val="right"/>
      <w:pPr>
        <w:ind w:left="-600" w:hanging="180"/>
      </w:pPr>
      <w:rPr>
        <w:vertAlign w:val="baseline"/>
      </w:rPr>
    </w:lvl>
  </w:abstractNum>
  <w:abstractNum w:abstractNumId="6" w15:restartNumberingAfterBreak="0">
    <w:nsid w:val="38170045"/>
    <w:multiLevelType w:val="multilevel"/>
    <w:tmpl w:val="2EE6A7CE"/>
    <w:lvl w:ilvl="0">
      <w:start w:val="1192819392"/>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42DC394B"/>
    <w:multiLevelType w:val="multilevel"/>
    <w:tmpl w:val="74EE72DC"/>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E953486"/>
    <w:multiLevelType w:val="multilevel"/>
    <w:tmpl w:val="508A31C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6E5C7C24"/>
    <w:multiLevelType w:val="multilevel"/>
    <w:tmpl w:val="A45E187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752863D6"/>
    <w:multiLevelType w:val="multilevel"/>
    <w:tmpl w:val="83AE3A28"/>
    <w:lvl w:ilvl="0">
      <w:start w:val="6"/>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7B5F32D9"/>
    <w:multiLevelType w:val="multilevel"/>
    <w:tmpl w:val="E6804A4A"/>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num w:numId="1" w16cid:durableId="1116752835">
    <w:abstractNumId w:val="12"/>
  </w:num>
  <w:num w:numId="2" w16cid:durableId="1380202340">
    <w:abstractNumId w:val="6"/>
  </w:num>
  <w:num w:numId="3" w16cid:durableId="871187899">
    <w:abstractNumId w:val="0"/>
  </w:num>
  <w:num w:numId="4" w16cid:durableId="860782574">
    <w:abstractNumId w:val="9"/>
  </w:num>
  <w:num w:numId="5" w16cid:durableId="1958220510">
    <w:abstractNumId w:val="2"/>
  </w:num>
  <w:num w:numId="6" w16cid:durableId="523441555">
    <w:abstractNumId w:val="5"/>
  </w:num>
  <w:num w:numId="7" w16cid:durableId="27804105">
    <w:abstractNumId w:val="7"/>
  </w:num>
  <w:num w:numId="8" w16cid:durableId="1976327428">
    <w:abstractNumId w:val="11"/>
  </w:num>
  <w:num w:numId="9" w16cid:durableId="458765258">
    <w:abstractNumId w:val="3"/>
  </w:num>
  <w:num w:numId="10" w16cid:durableId="828640673">
    <w:abstractNumId w:val="4"/>
  </w:num>
  <w:num w:numId="11" w16cid:durableId="787436227">
    <w:abstractNumId w:val="10"/>
  </w:num>
  <w:num w:numId="12" w16cid:durableId="222303149">
    <w:abstractNumId w:val="8"/>
  </w:num>
  <w:num w:numId="13" w16cid:durableId="4386467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5F5"/>
    <w:rsid w:val="000066A7"/>
    <w:rsid w:val="00017495"/>
    <w:rsid w:val="00034C98"/>
    <w:rsid w:val="00057DDF"/>
    <w:rsid w:val="000B6984"/>
    <w:rsid w:val="00172D85"/>
    <w:rsid w:val="001943D1"/>
    <w:rsid w:val="001B7874"/>
    <w:rsid w:val="001C2AAA"/>
    <w:rsid w:val="001E2EE4"/>
    <w:rsid w:val="0021345C"/>
    <w:rsid w:val="00227254"/>
    <w:rsid w:val="00245A46"/>
    <w:rsid w:val="003506A9"/>
    <w:rsid w:val="003848BA"/>
    <w:rsid w:val="00396B39"/>
    <w:rsid w:val="003A0A00"/>
    <w:rsid w:val="003D6D76"/>
    <w:rsid w:val="00411B45"/>
    <w:rsid w:val="00430C05"/>
    <w:rsid w:val="00451DF7"/>
    <w:rsid w:val="00462E58"/>
    <w:rsid w:val="00484747"/>
    <w:rsid w:val="00496118"/>
    <w:rsid w:val="00506122"/>
    <w:rsid w:val="00530B5C"/>
    <w:rsid w:val="005645F0"/>
    <w:rsid w:val="005838D2"/>
    <w:rsid w:val="005D5985"/>
    <w:rsid w:val="0062422E"/>
    <w:rsid w:val="00650516"/>
    <w:rsid w:val="006745BB"/>
    <w:rsid w:val="00685B17"/>
    <w:rsid w:val="00686FB0"/>
    <w:rsid w:val="006C5EB4"/>
    <w:rsid w:val="00720CE9"/>
    <w:rsid w:val="00733E8C"/>
    <w:rsid w:val="00760EC7"/>
    <w:rsid w:val="00782B9B"/>
    <w:rsid w:val="007B0BC2"/>
    <w:rsid w:val="0084204D"/>
    <w:rsid w:val="00844F6D"/>
    <w:rsid w:val="00855C62"/>
    <w:rsid w:val="008B1B6D"/>
    <w:rsid w:val="008C4568"/>
    <w:rsid w:val="008E7B89"/>
    <w:rsid w:val="00925207"/>
    <w:rsid w:val="009673B7"/>
    <w:rsid w:val="009B1C67"/>
    <w:rsid w:val="009C7813"/>
    <w:rsid w:val="009E6410"/>
    <w:rsid w:val="00A11355"/>
    <w:rsid w:val="00A72304"/>
    <w:rsid w:val="00AA7094"/>
    <w:rsid w:val="00AF3B40"/>
    <w:rsid w:val="00B0574A"/>
    <w:rsid w:val="00B25A0B"/>
    <w:rsid w:val="00B52804"/>
    <w:rsid w:val="00B702C5"/>
    <w:rsid w:val="00B8169F"/>
    <w:rsid w:val="00BC776C"/>
    <w:rsid w:val="00BF55F5"/>
    <w:rsid w:val="00C06D0F"/>
    <w:rsid w:val="00C36551"/>
    <w:rsid w:val="00C51F39"/>
    <w:rsid w:val="00C712A7"/>
    <w:rsid w:val="00CE21A9"/>
    <w:rsid w:val="00D06A3F"/>
    <w:rsid w:val="00D44ABE"/>
    <w:rsid w:val="00D600F2"/>
    <w:rsid w:val="00DB119C"/>
    <w:rsid w:val="00DD468A"/>
    <w:rsid w:val="00DF384E"/>
    <w:rsid w:val="00E21F2D"/>
    <w:rsid w:val="00E42924"/>
    <w:rsid w:val="00E809EC"/>
    <w:rsid w:val="00EB2A54"/>
    <w:rsid w:val="00EC4FC7"/>
    <w:rsid w:val="00ED1ECD"/>
    <w:rsid w:val="00ED7C88"/>
    <w:rsid w:val="00EF53F3"/>
    <w:rsid w:val="00F23BA2"/>
    <w:rsid w:val="00F74661"/>
    <w:rsid w:val="00F80215"/>
    <w:rsid w:val="00F967D8"/>
    <w:rsid w:val="00FA3AAE"/>
    <w:rsid w:val="00FA72B4"/>
    <w:rsid w:val="00FA75C0"/>
    <w:rsid w:val="00FC7FE1"/>
    <w:rsid w:val="00FD62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4F32E3"/>
  <w15:docId w15:val="{1187F460-0B65-4338-AE26-D78ABAF48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pPr>
        <w:widowControl w:val="0"/>
        <w:spacing w:before="100" w:after="1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widowControl/>
      <w:spacing w:before="120" w:after="120"/>
      <w:outlineLvl w:val="1"/>
    </w:pPr>
    <w:rPr>
      <w:rFonts w:ascii="Arial" w:eastAsia="Arial" w:hAnsi="Arial" w:cs="Arial"/>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spacing w:before="240" w:after="60"/>
      <w:outlineLvl w:val="3"/>
    </w:pPr>
    <w:rPr>
      <w:rFonts w:ascii="Calibri" w:eastAsia="Calibri" w:hAnsi="Calibri" w:cs="Calibri"/>
      <w:b/>
      <w:sz w:val="28"/>
      <w:szCs w:val="28"/>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33E8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3E8C"/>
    <w:rPr>
      <w:rFonts w:ascii="Segoe UI" w:hAnsi="Segoe UI" w:cs="Segoe UI"/>
      <w:sz w:val="18"/>
      <w:szCs w:val="18"/>
    </w:rPr>
  </w:style>
  <w:style w:type="paragraph" w:styleId="Header">
    <w:name w:val="header"/>
    <w:basedOn w:val="Normal"/>
    <w:link w:val="HeaderChar"/>
    <w:uiPriority w:val="99"/>
    <w:unhideWhenUsed/>
    <w:rsid w:val="00733E8C"/>
    <w:pPr>
      <w:tabs>
        <w:tab w:val="center" w:pos="4703"/>
        <w:tab w:val="right" w:pos="9406"/>
      </w:tabs>
      <w:spacing w:before="0" w:after="0"/>
    </w:pPr>
  </w:style>
  <w:style w:type="character" w:customStyle="1" w:styleId="HeaderChar">
    <w:name w:val="Header Char"/>
    <w:basedOn w:val="DefaultParagraphFont"/>
    <w:link w:val="Header"/>
    <w:uiPriority w:val="99"/>
    <w:rsid w:val="00733E8C"/>
  </w:style>
  <w:style w:type="paragraph" w:styleId="Footer">
    <w:name w:val="footer"/>
    <w:basedOn w:val="Normal"/>
    <w:link w:val="FooterChar"/>
    <w:uiPriority w:val="99"/>
    <w:unhideWhenUsed/>
    <w:rsid w:val="00733E8C"/>
    <w:pPr>
      <w:tabs>
        <w:tab w:val="center" w:pos="4703"/>
        <w:tab w:val="right" w:pos="9406"/>
      </w:tabs>
      <w:spacing w:before="0" w:after="0"/>
    </w:pPr>
  </w:style>
  <w:style w:type="character" w:customStyle="1" w:styleId="FooterChar">
    <w:name w:val="Footer Char"/>
    <w:basedOn w:val="DefaultParagraphFont"/>
    <w:link w:val="Footer"/>
    <w:uiPriority w:val="99"/>
    <w:rsid w:val="00733E8C"/>
  </w:style>
  <w:style w:type="paragraph" w:styleId="ListParagraph">
    <w:name w:val="List Paragraph"/>
    <w:basedOn w:val="Normal"/>
    <w:uiPriority w:val="34"/>
    <w:qFormat/>
    <w:rsid w:val="00034C98"/>
    <w:pPr>
      <w:ind w:left="720"/>
      <w:contextualSpacing/>
    </w:pPr>
  </w:style>
  <w:style w:type="paragraph" w:customStyle="1" w:styleId="Blockquote">
    <w:name w:val="Blockquote"/>
    <w:basedOn w:val="Normal"/>
    <w:rsid w:val="00245A46"/>
    <w:pPr>
      <w:ind w:left="360" w:right="360"/>
    </w:pPr>
    <w:rPr>
      <w:snapToGrid w:val="0"/>
      <w:szCs w:val="20"/>
      <w:lang w:val="en-US"/>
    </w:rPr>
  </w:style>
  <w:style w:type="character" w:styleId="Emphasis">
    <w:name w:val="Emphasis"/>
    <w:qFormat/>
    <w:rsid w:val="00245A46"/>
    <w:rPr>
      <w:i/>
    </w:rPr>
  </w:style>
  <w:style w:type="paragraph" w:styleId="FootnoteText">
    <w:name w:val="footnote text"/>
    <w:basedOn w:val="Normal"/>
    <w:link w:val="FootnoteTextChar"/>
    <w:autoRedefine/>
    <w:semiHidden/>
    <w:rsid w:val="00245A46"/>
    <w:pPr>
      <w:spacing w:before="0" w:after="60"/>
      <w:ind w:left="142" w:hanging="142"/>
    </w:pPr>
    <w:rPr>
      <w:snapToGrid w:val="0"/>
      <w:sz w:val="20"/>
      <w:szCs w:val="20"/>
      <w:lang w:val="en-US"/>
    </w:rPr>
  </w:style>
  <w:style w:type="character" w:customStyle="1" w:styleId="FootnoteTextChar">
    <w:name w:val="Footnote Text Char"/>
    <w:basedOn w:val="DefaultParagraphFont"/>
    <w:link w:val="FootnoteText"/>
    <w:semiHidden/>
    <w:rsid w:val="00245A46"/>
    <w:rPr>
      <w:snapToGrid w:val="0"/>
      <w:sz w:val="20"/>
      <w:szCs w:val="20"/>
      <w:lang w:val="en-US"/>
    </w:rPr>
  </w:style>
  <w:style w:type="character" w:styleId="FootnoteReference">
    <w:name w:val="footnote reference"/>
    <w:semiHidden/>
    <w:rsid w:val="00245A46"/>
    <w:rPr>
      <w:vertAlign w:val="superscript"/>
    </w:rPr>
  </w:style>
  <w:style w:type="character" w:styleId="Strong">
    <w:name w:val="Strong"/>
    <w:qFormat/>
    <w:rsid w:val="00396B3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4294880918</TotalTime>
  <Pages>7</Pages>
  <Words>1852</Words>
  <Characters>10560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PC</cp:lastModifiedBy>
  <cp:revision>37</cp:revision>
  <dcterms:created xsi:type="dcterms:W3CDTF">2019-04-04T16:33:00Z</dcterms:created>
  <dcterms:modified xsi:type="dcterms:W3CDTF">2025-11-02T20:43:00Z</dcterms:modified>
</cp:coreProperties>
</file>